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8415" w14:textId="749C80BD" w:rsidR="002824FF" w:rsidRPr="00FC3F70" w:rsidRDefault="002824FF" w:rsidP="002824FF">
      <w:pPr>
        <w:rPr>
          <w:rFonts w:ascii="Arial" w:hAnsi="Arial" w:cs="Arial"/>
          <w:color w:val="000000"/>
          <w:sz w:val="22"/>
          <w:szCs w:val="22"/>
        </w:rPr>
      </w:pPr>
      <w:r w:rsidRPr="00FC3F70">
        <w:rPr>
          <w:rFonts w:ascii="Arial" w:hAnsi="Arial" w:cs="Arial"/>
          <w:color w:val="000000"/>
          <w:sz w:val="22"/>
          <w:szCs w:val="22"/>
        </w:rPr>
        <w:t>Action item</w:t>
      </w:r>
      <w:r w:rsidR="00ED025E" w:rsidRPr="00FC3F70">
        <w:rPr>
          <w:rFonts w:ascii="Arial" w:hAnsi="Arial" w:cs="Arial"/>
          <w:color w:val="000000"/>
          <w:sz w:val="22"/>
          <w:szCs w:val="22"/>
        </w:rPr>
        <w:t>s</w:t>
      </w:r>
      <w:r w:rsidRPr="00FC3F70">
        <w:rPr>
          <w:rFonts w:ascii="Arial" w:hAnsi="Arial" w:cs="Arial"/>
          <w:color w:val="000000"/>
          <w:sz w:val="22"/>
          <w:szCs w:val="22"/>
        </w:rPr>
        <w:t>:</w:t>
      </w:r>
    </w:p>
    <w:p w14:paraId="2A0D1C08" w14:textId="69A55DA1" w:rsidR="002824FF" w:rsidRPr="00FC3F70" w:rsidRDefault="002824FF" w:rsidP="002824FF">
      <w:pPr>
        <w:rPr>
          <w:rFonts w:ascii="Arial" w:hAnsi="Arial" w:cs="Arial"/>
          <w:color w:val="000000"/>
          <w:sz w:val="22"/>
          <w:szCs w:val="22"/>
        </w:rPr>
      </w:pPr>
      <w:r w:rsidRPr="00FC3F70">
        <w:rPr>
          <w:rFonts w:ascii="Arial" w:hAnsi="Arial" w:cs="Arial"/>
          <w:color w:val="000000"/>
          <w:sz w:val="22"/>
          <w:szCs w:val="22"/>
        </w:rPr>
        <w:t>    Jim: Make a list of the documents from CFP submitted to WG14.</w:t>
      </w:r>
    </w:p>
    <w:p w14:paraId="62314785" w14:textId="608614A0" w:rsidR="00ED025E" w:rsidRPr="00FC3F70" w:rsidRDefault="00ED025E" w:rsidP="00ED025E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hAnsi="Arial" w:cs="Arial"/>
          <w:color w:val="000000"/>
          <w:sz w:val="22"/>
          <w:szCs w:val="22"/>
        </w:rPr>
        <w:t xml:space="preserve">    Fred: See which proposals are missing from </w:t>
      </w:r>
      <w:r w:rsidR="00B211F2" w:rsidRPr="00FC3F70">
        <w:rPr>
          <w:rFonts w:ascii="Arial" w:eastAsia="Times New Roman" w:hAnsi="Arial" w:cs="Arial"/>
          <w:color w:val="000000"/>
          <w:sz w:val="22"/>
          <w:szCs w:val="22"/>
        </w:rPr>
        <w:t>the latest C23 draft (N2912)</w:t>
      </w:r>
      <w:r w:rsidRPr="00FC3F70">
        <w:rPr>
          <w:rFonts w:ascii="Arial" w:hAnsi="Arial" w:cs="Arial"/>
          <w:color w:val="000000"/>
          <w:sz w:val="22"/>
          <w:szCs w:val="22"/>
        </w:rPr>
        <w:t>.</w:t>
      </w:r>
    </w:p>
    <w:p w14:paraId="17919FD2" w14:textId="77777777" w:rsidR="00ED025E" w:rsidRPr="00FC3F70" w:rsidRDefault="00ED025E" w:rsidP="00ED025E">
      <w:pPr>
        <w:rPr>
          <w:rFonts w:ascii="Arial" w:hAnsi="Arial" w:cs="Arial"/>
          <w:color w:val="000000"/>
          <w:sz w:val="22"/>
          <w:szCs w:val="22"/>
        </w:rPr>
      </w:pPr>
      <w:r w:rsidRPr="00FC3F70">
        <w:rPr>
          <w:rFonts w:ascii="Arial" w:hAnsi="Arial" w:cs="Arial"/>
          <w:color w:val="000000"/>
          <w:sz w:val="22"/>
          <w:szCs w:val="22"/>
        </w:rPr>
        <w:t xml:space="preserve">    Fred, </w:t>
      </w:r>
      <w:proofErr w:type="spellStart"/>
      <w:r w:rsidRPr="00FC3F70">
        <w:rPr>
          <w:rFonts w:ascii="Arial" w:hAnsi="Arial" w:cs="Arial"/>
          <w:color w:val="000000"/>
          <w:sz w:val="22"/>
          <w:szCs w:val="22"/>
        </w:rPr>
        <w:t>Rajan</w:t>
      </w:r>
      <w:proofErr w:type="spellEnd"/>
      <w:r w:rsidRPr="00FC3F70">
        <w:rPr>
          <w:rFonts w:ascii="Arial" w:hAnsi="Arial" w:cs="Arial"/>
          <w:color w:val="000000"/>
          <w:sz w:val="22"/>
          <w:szCs w:val="22"/>
        </w:rPr>
        <w:t>, Jim: Review CFP proposals each person submitted to ensure they were integrated correctly into C23.</w:t>
      </w:r>
    </w:p>
    <w:p w14:paraId="0805D10B" w14:textId="0FE4BC3A" w:rsidR="00ED025E" w:rsidRPr="00FC3F70" w:rsidRDefault="00ED025E" w:rsidP="002824FF">
      <w:pPr>
        <w:rPr>
          <w:rFonts w:ascii="Arial" w:hAnsi="Arial" w:cs="Arial"/>
          <w:color w:val="000000"/>
          <w:sz w:val="22"/>
          <w:szCs w:val="22"/>
        </w:rPr>
      </w:pPr>
    </w:p>
    <w:p w14:paraId="5515C141" w14:textId="4490731A" w:rsidR="00ED025E" w:rsidRPr="00FC3F70" w:rsidRDefault="00ED025E" w:rsidP="002824FF">
      <w:pPr>
        <w:rPr>
          <w:rFonts w:ascii="Arial" w:hAnsi="Arial" w:cs="Arial"/>
          <w:color w:val="000000"/>
          <w:sz w:val="22"/>
          <w:szCs w:val="22"/>
        </w:rPr>
      </w:pPr>
      <w:r w:rsidRPr="00FC3F70">
        <w:rPr>
          <w:rFonts w:ascii="Arial" w:hAnsi="Arial" w:cs="Arial"/>
          <w:color w:val="000000"/>
          <w:sz w:val="22"/>
          <w:szCs w:val="22"/>
        </w:rPr>
        <w:t>This note addresses the first action item.</w:t>
      </w:r>
      <w:r w:rsidR="00FC3F70">
        <w:rPr>
          <w:rFonts w:ascii="Arial" w:hAnsi="Arial" w:cs="Arial"/>
          <w:color w:val="000000"/>
          <w:sz w:val="22"/>
          <w:szCs w:val="22"/>
        </w:rPr>
        <w:t xml:space="preserve"> Fred, </w:t>
      </w:r>
      <w:proofErr w:type="spellStart"/>
      <w:r w:rsidR="00FC3F70">
        <w:rPr>
          <w:rFonts w:ascii="Arial" w:hAnsi="Arial" w:cs="Arial"/>
          <w:color w:val="000000"/>
          <w:sz w:val="22"/>
          <w:szCs w:val="22"/>
        </w:rPr>
        <w:t>Rajan</w:t>
      </w:r>
      <w:proofErr w:type="spellEnd"/>
      <w:r w:rsidR="00FC3F70">
        <w:rPr>
          <w:rFonts w:ascii="Arial" w:hAnsi="Arial" w:cs="Arial"/>
          <w:color w:val="000000"/>
          <w:sz w:val="22"/>
          <w:szCs w:val="22"/>
        </w:rPr>
        <w:t>, and Jim can proce</w:t>
      </w:r>
      <w:r w:rsidR="004B5415">
        <w:rPr>
          <w:rFonts w:ascii="Arial" w:hAnsi="Arial" w:cs="Arial"/>
          <w:color w:val="000000"/>
          <w:sz w:val="22"/>
          <w:szCs w:val="22"/>
        </w:rPr>
        <w:t>ed</w:t>
      </w:r>
      <w:r w:rsidR="00FC3F70">
        <w:rPr>
          <w:rFonts w:ascii="Arial" w:hAnsi="Arial" w:cs="Arial"/>
          <w:color w:val="000000"/>
          <w:sz w:val="22"/>
          <w:szCs w:val="22"/>
        </w:rPr>
        <w:t xml:space="preserve"> with the next two </w:t>
      </w:r>
      <w:r w:rsidR="004B5415">
        <w:rPr>
          <w:rFonts w:ascii="Arial" w:hAnsi="Arial" w:cs="Arial"/>
          <w:color w:val="000000"/>
          <w:sz w:val="22"/>
          <w:szCs w:val="22"/>
        </w:rPr>
        <w:t>action items.</w:t>
      </w:r>
    </w:p>
    <w:p w14:paraId="513E72B5" w14:textId="77777777" w:rsidR="002824FF" w:rsidRPr="00FC3F70" w:rsidRDefault="002824FF" w:rsidP="0090117C">
      <w:pPr>
        <w:rPr>
          <w:rFonts w:ascii="Arial" w:eastAsia="Times New Roman" w:hAnsi="Arial" w:cs="Arial"/>
          <w:sz w:val="22"/>
          <w:szCs w:val="22"/>
        </w:rPr>
      </w:pPr>
    </w:p>
    <w:p w14:paraId="5C689204" w14:textId="42EFB720" w:rsidR="002824FF" w:rsidRPr="00FC3F70" w:rsidRDefault="002824FF" w:rsidP="0090117C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eastAsia="Times New Roman" w:hAnsi="Arial" w:cs="Arial"/>
          <w:sz w:val="22"/>
          <w:szCs w:val="22"/>
        </w:rPr>
        <w:t xml:space="preserve">I extracted the </w:t>
      </w:r>
      <w:r w:rsidR="00FD6493" w:rsidRPr="00FC3F70">
        <w:rPr>
          <w:rFonts w:ascii="Arial" w:eastAsia="Times New Roman" w:hAnsi="Arial" w:cs="Arial"/>
          <w:sz w:val="22"/>
          <w:szCs w:val="22"/>
        </w:rPr>
        <w:t>lists below</w:t>
      </w:r>
      <w:r w:rsidRPr="00FC3F70">
        <w:rPr>
          <w:rFonts w:ascii="Arial" w:eastAsia="Times New Roman" w:hAnsi="Arial" w:cs="Arial"/>
          <w:sz w:val="22"/>
          <w:szCs w:val="22"/>
        </w:rPr>
        <w:t xml:space="preserve"> from the WG14 document log</w:t>
      </w:r>
      <w:r w:rsidR="00564A82" w:rsidRPr="00FC3F70">
        <w:rPr>
          <w:rFonts w:ascii="Arial" w:eastAsia="Times New Roman" w:hAnsi="Arial" w:cs="Arial"/>
          <w:sz w:val="22"/>
          <w:szCs w:val="22"/>
        </w:rPr>
        <w:t>:</w:t>
      </w:r>
    </w:p>
    <w:p w14:paraId="17F0CD2D" w14:textId="0BFC0354" w:rsidR="002824FF" w:rsidRPr="00FC3F70" w:rsidRDefault="002824FF" w:rsidP="0090117C">
      <w:pPr>
        <w:rPr>
          <w:rFonts w:ascii="Arial" w:eastAsia="Times New Roman" w:hAnsi="Arial" w:cs="Arial"/>
          <w:sz w:val="22"/>
          <w:szCs w:val="22"/>
        </w:rPr>
      </w:pPr>
    </w:p>
    <w:p w14:paraId="5E186808" w14:textId="4DBC08BD" w:rsidR="002824FF" w:rsidRPr="00FC3F70" w:rsidRDefault="00257E44" w:rsidP="0090117C">
      <w:pPr>
        <w:rPr>
          <w:rFonts w:ascii="Arial" w:eastAsia="Times New Roman" w:hAnsi="Arial" w:cs="Arial"/>
          <w:sz w:val="22"/>
          <w:szCs w:val="22"/>
        </w:rPr>
      </w:pPr>
      <w:hyperlink r:id="rId7" w:history="1">
        <w:r w:rsidR="002824FF" w:rsidRPr="00FC3F70">
          <w:rPr>
            <w:rStyle w:val="Hyperlink"/>
            <w:rFonts w:ascii="Arial" w:eastAsia="Times New Roman" w:hAnsi="Arial" w:cs="Arial"/>
            <w:sz w:val="22"/>
            <w:szCs w:val="22"/>
          </w:rPr>
          <w:t>https://www.open-std.org/jtc1/sc22/wg14/www/wg14_document_log.htm</w:t>
        </w:r>
      </w:hyperlink>
    </w:p>
    <w:p w14:paraId="6638DA6A" w14:textId="10A29CA6" w:rsidR="002824FF" w:rsidRPr="00FC3F70" w:rsidRDefault="002824FF" w:rsidP="0090117C">
      <w:pPr>
        <w:rPr>
          <w:rFonts w:ascii="Arial" w:eastAsia="Times New Roman" w:hAnsi="Arial" w:cs="Arial"/>
          <w:sz w:val="22"/>
          <w:szCs w:val="22"/>
        </w:rPr>
      </w:pPr>
    </w:p>
    <w:p w14:paraId="365EF585" w14:textId="77777777" w:rsidR="00B117D0" w:rsidRPr="00FC3F70" w:rsidRDefault="002824FF" w:rsidP="0090117C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eastAsia="Times New Roman" w:hAnsi="Arial" w:cs="Arial"/>
          <w:sz w:val="22"/>
          <w:szCs w:val="22"/>
        </w:rPr>
        <w:t>I started by searching for “bhakta”, “</w:t>
      </w:r>
      <w:proofErr w:type="spellStart"/>
      <w:r w:rsidRPr="00FC3F70">
        <w:rPr>
          <w:rFonts w:ascii="Arial" w:eastAsia="Times New Roman" w:hAnsi="Arial" w:cs="Arial"/>
          <w:sz w:val="22"/>
          <w:szCs w:val="22"/>
        </w:rPr>
        <w:t>tydeman</w:t>
      </w:r>
      <w:proofErr w:type="spellEnd"/>
      <w:r w:rsidRPr="00FC3F70">
        <w:rPr>
          <w:rFonts w:ascii="Arial" w:eastAsia="Times New Roman" w:hAnsi="Arial" w:cs="Arial"/>
          <w:sz w:val="22"/>
          <w:szCs w:val="22"/>
        </w:rPr>
        <w:t>”, and “</w:t>
      </w:r>
      <w:proofErr w:type="spellStart"/>
      <w:r w:rsidRPr="00FC3F70">
        <w:rPr>
          <w:rFonts w:ascii="Arial" w:eastAsia="Times New Roman" w:hAnsi="Arial" w:cs="Arial"/>
          <w:sz w:val="22"/>
          <w:szCs w:val="22"/>
        </w:rPr>
        <w:t>thomas</w:t>
      </w:r>
      <w:proofErr w:type="spellEnd"/>
      <w:r w:rsidRPr="00FC3F70">
        <w:rPr>
          <w:rFonts w:ascii="Arial" w:eastAsia="Times New Roman" w:hAnsi="Arial" w:cs="Arial"/>
          <w:sz w:val="22"/>
          <w:szCs w:val="22"/>
        </w:rPr>
        <w:t>”</w:t>
      </w:r>
      <w:r w:rsidR="002F29E5" w:rsidRPr="00FC3F70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677193DA" w14:textId="77777777" w:rsidR="00B117D0" w:rsidRPr="00FC3F70" w:rsidRDefault="00B117D0" w:rsidP="0090117C">
      <w:pPr>
        <w:rPr>
          <w:rFonts w:ascii="Arial" w:eastAsia="Times New Roman" w:hAnsi="Arial" w:cs="Arial"/>
          <w:sz w:val="22"/>
          <w:szCs w:val="22"/>
        </w:rPr>
      </w:pPr>
    </w:p>
    <w:p w14:paraId="532E09F3" w14:textId="2DD6773F" w:rsidR="00B117D0" w:rsidRPr="00FC3F70" w:rsidRDefault="002F29E5" w:rsidP="0090117C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eastAsia="Times New Roman" w:hAnsi="Arial" w:cs="Arial"/>
          <w:sz w:val="22"/>
          <w:szCs w:val="22"/>
        </w:rPr>
        <w:t xml:space="preserve">I </w:t>
      </w:r>
      <w:r w:rsidR="00037BB7" w:rsidRPr="00FC3F70">
        <w:rPr>
          <w:rFonts w:ascii="Arial" w:eastAsia="Times New Roman" w:hAnsi="Arial" w:cs="Arial"/>
          <w:sz w:val="22"/>
          <w:szCs w:val="22"/>
        </w:rPr>
        <w:t xml:space="preserve">eliminated </w:t>
      </w:r>
      <w:r w:rsidR="00564A82" w:rsidRPr="00FC3F70">
        <w:rPr>
          <w:rFonts w:ascii="Arial" w:eastAsia="Times New Roman" w:hAnsi="Arial" w:cs="Arial"/>
          <w:sz w:val="22"/>
          <w:szCs w:val="22"/>
        </w:rPr>
        <w:t>those</w:t>
      </w:r>
      <w:r w:rsidR="00037BB7" w:rsidRPr="00FC3F70">
        <w:rPr>
          <w:rFonts w:ascii="Arial" w:eastAsia="Times New Roman" w:hAnsi="Arial" w:cs="Arial"/>
          <w:sz w:val="22"/>
          <w:szCs w:val="22"/>
        </w:rPr>
        <w:t xml:space="preserve"> that were clearly not from CFP</w:t>
      </w:r>
      <w:r w:rsidRPr="00FC3F70">
        <w:rPr>
          <w:rFonts w:ascii="Arial" w:eastAsia="Times New Roman" w:hAnsi="Arial" w:cs="Arial"/>
          <w:sz w:val="22"/>
          <w:szCs w:val="22"/>
        </w:rPr>
        <w:t xml:space="preserve">, namely ones from </w:t>
      </w:r>
      <w:proofErr w:type="spellStart"/>
      <w:r w:rsidRPr="00FC3F70">
        <w:rPr>
          <w:rFonts w:ascii="Arial" w:eastAsia="Times New Roman" w:hAnsi="Arial" w:cs="Arial"/>
          <w:sz w:val="22"/>
          <w:szCs w:val="22"/>
        </w:rPr>
        <w:t>Rajan</w:t>
      </w:r>
      <w:proofErr w:type="spellEnd"/>
      <w:r w:rsidRPr="00FC3F70">
        <w:rPr>
          <w:rFonts w:ascii="Arial" w:eastAsia="Times New Roman" w:hAnsi="Arial" w:cs="Arial"/>
          <w:sz w:val="22"/>
          <w:szCs w:val="22"/>
        </w:rPr>
        <w:t xml:space="preserve"> or Fred </w:t>
      </w:r>
      <w:r w:rsidR="00B117D0" w:rsidRPr="00FC3F70">
        <w:rPr>
          <w:rFonts w:ascii="Arial" w:eastAsia="Times New Roman" w:hAnsi="Arial" w:cs="Arial"/>
          <w:sz w:val="22"/>
          <w:szCs w:val="22"/>
        </w:rPr>
        <w:t>about issues not related to floating point or that did not follow</w:t>
      </w:r>
      <w:r w:rsidR="00564A82" w:rsidRPr="00FC3F70">
        <w:rPr>
          <w:rFonts w:ascii="Arial" w:eastAsia="Times New Roman" w:hAnsi="Arial" w:cs="Arial"/>
          <w:sz w:val="22"/>
          <w:szCs w:val="22"/>
        </w:rPr>
        <w:t xml:space="preserve"> from</w:t>
      </w:r>
      <w:r w:rsidR="00B117D0" w:rsidRPr="00FC3F70">
        <w:rPr>
          <w:rFonts w:ascii="Arial" w:eastAsia="Times New Roman" w:hAnsi="Arial" w:cs="Arial"/>
          <w:sz w:val="22"/>
          <w:szCs w:val="22"/>
        </w:rPr>
        <w:t xml:space="preserve"> CFP discussion and resolution. Fred, </w:t>
      </w:r>
      <w:r w:rsidR="004A0265" w:rsidRPr="00FC3F70">
        <w:rPr>
          <w:rFonts w:ascii="Arial" w:eastAsia="Times New Roman" w:hAnsi="Arial" w:cs="Arial"/>
          <w:sz w:val="22"/>
          <w:szCs w:val="22"/>
        </w:rPr>
        <w:t xml:space="preserve">the list likely still includes papers (particularly older ones) from you that did not come from CFP; please deal with them separately </w:t>
      </w:r>
      <w:r w:rsidR="00FD6493" w:rsidRPr="00FC3F70">
        <w:rPr>
          <w:rFonts w:ascii="Arial" w:eastAsia="Times New Roman" w:hAnsi="Arial" w:cs="Arial"/>
          <w:sz w:val="22"/>
          <w:szCs w:val="22"/>
        </w:rPr>
        <w:t>outside</w:t>
      </w:r>
      <w:r w:rsidR="004A0265" w:rsidRPr="00FC3F70">
        <w:rPr>
          <w:rFonts w:ascii="Arial" w:eastAsia="Times New Roman" w:hAnsi="Arial" w:cs="Arial"/>
          <w:sz w:val="22"/>
          <w:szCs w:val="22"/>
        </w:rPr>
        <w:t xml:space="preserve"> the CFP review.</w:t>
      </w:r>
    </w:p>
    <w:p w14:paraId="55173A44" w14:textId="7723157F" w:rsidR="004A0265" w:rsidRPr="00FC3F70" w:rsidRDefault="004A0265" w:rsidP="0090117C">
      <w:pPr>
        <w:rPr>
          <w:rFonts w:ascii="Arial" w:eastAsia="Times New Roman" w:hAnsi="Arial" w:cs="Arial"/>
          <w:sz w:val="22"/>
          <w:szCs w:val="22"/>
        </w:rPr>
      </w:pPr>
    </w:p>
    <w:p w14:paraId="17FC9E54" w14:textId="516FACA5" w:rsidR="004A0265" w:rsidRPr="00FC3F70" w:rsidRDefault="004A0265" w:rsidP="0090117C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eastAsia="Times New Roman" w:hAnsi="Arial" w:cs="Arial"/>
          <w:sz w:val="22"/>
          <w:szCs w:val="22"/>
        </w:rPr>
        <w:t xml:space="preserve">I eliminated </w:t>
      </w:r>
      <w:r w:rsidR="00564A82" w:rsidRPr="00FC3F70">
        <w:rPr>
          <w:rFonts w:ascii="Arial" w:eastAsia="Times New Roman" w:hAnsi="Arial" w:cs="Arial"/>
          <w:sz w:val="22"/>
          <w:szCs w:val="22"/>
        </w:rPr>
        <w:t>proposals for TS 18861.</w:t>
      </w:r>
    </w:p>
    <w:p w14:paraId="443F0BE2" w14:textId="41B7C40E" w:rsidR="00564A82" w:rsidRPr="00FC3F70" w:rsidRDefault="00564A82" w:rsidP="0090117C">
      <w:pPr>
        <w:rPr>
          <w:rFonts w:ascii="Arial" w:eastAsia="Times New Roman" w:hAnsi="Arial" w:cs="Arial"/>
          <w:sz w:val="22"/>
          <w:szCs w:val="22"/>
        </w:rPr>
      </w:pPr>
    </w:p>
    <w:p w14:paraId="41E91697" w14:textId="345A179D" w:rsidR="00564A82" w:rsidRPr="00FC3F70" w:rsidRDefault="00564A82" w:rsidP="0090117C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eastAsia="Times New Roman" w:hAnsi="Arial" w:cs="Arial"/>
          <w:sz w:val="22"/>
          <w:szCs w:val="22"/>
        </w:rPr>
        <w:t>I eliminated meeting announcements and minutes.</w:t>
      </w:r>
    </w:p>
    <w:p w14:paraId="4DC2421D" w14:textId="77777777" w:rsidR="00B117D0" w:rsidRPr="00FC3F70" w:rsidRDefault="00B117D0" w:rsidP="0090117C">
      <w:pPr>
        <w:rPr>
          <w:rFonts w:ascii="Arial" w:eastAsia="Times New Roman" w:hAnsi="Arial" w:cs="Arial"/>
          <w:sz w:val="22"/>
          <w:szCs w:val="22"/>
        </w:rPr>
      </w:pPr>
    </w:p>
    <w:p w14:paraId="496047F3" w14:textId="2BF8901C" w:rsidR="002824FF" w:rsidRDefault="002F29E5" w:rsidP="0090117C">
      <w:pPr>
        <w:rPr>
          <w:rFonts w:ascii="Arial" w:eastAsia="Times New Roman" w:hAnsi="Arial" w:cs="Arial"/>
          <w:sz w:val="22"/>
          <w:szCs w:val="22"/>
        </w:rPr>
      </w:pPr>
      <w:r w:rsidRPr="00FC3F70">
        <w:rPr>
          <w:rFonts w:ascii="Arial" w:eastAsia="Times New Roman" w:hAnsi="Arial" w:cs="Arial"/>
          <w:sz w:val="22"/>
          <w:szCs w:val="22"/>
        </w:rPr>
        <w:t xml:space="preserve">Some of the older </w:t>
      </w:r>
      <w:r w:rsidR="00564A82" w:rsidRPr="00FC3F70">
        <w:rPr>
          <w:rFonts w:ascii="Arial" w:eastAsia="Times New Roman" w:hAnsi="Arial" w:cs="Arial"/>
          <w:sz w:val="22"/>
          <w:szCs w:val="22"/>
        </w:rPr>
        <w:t>papers</w:t>
      </w:r>
      <w:r w:rsidRPr="00FC3F70">
        <w:rPr>
          <w:rFonts w:ascii="Arial" w:eastAsia="Times New Roman" w:hAnsi="Arial" w:cs="Arial"/>
          <w:sz w:val="22"/>
          <w:szCs w:val="22"/>
        </w:rPr>
        <w:t xml:space="preserve"> might </w:t>
      </w:r>
      <w:r w:rsidR="0096588C" w:rsidRPr="00FC3F70">
        <w:rPr>
          <w:rFonts w:ascii="Arial" w:eastAsia="Times New Roman" w:hAnsi="Arial" w:cs="Arial"/>
          <w:sz w:val="22"/>
          <w:szCs w:val="22"/>
        </w:rPr>
        <w:t>precede work on</w:t>
      </w:r>
      <w:r w:rsidRPr="00FC3F70">
        <w:rPr>
          <w:rFonts w:ascii="Arial" w:eastAsia="Times New Roman" w:hAnsi="Arial" w:cs="Arial"/>
          <w:sz w:val="22"/>
          <w:szCs w:val="22"/>
        </w:rPr>
        <w:t xml:space="preserve"> C2</w:t>
      </w:r>
      <w:r w:rsidR="00FC3F70">
        <w:rPr>
          <w:rFonts w:ascii="Arial" w:eastAsia="Times New Roman" w:hAnsi="Arial" w:cs="Arial"/>
          <w:sz w:val="22"/>
          <w:szCs w:val="22"/>
        </w:rPr>
        <w:t>3</w:t>
      </w:r>
      <w:r w:rsidR="0096588C" w:rsidRPr="00FC3F70">
        <w:rPr>
          <w:rFonts w:ascii="Arial" w:eastAsia="Times New Roman" w:hAnsi="Arial" w:cs="Arial"/>
          <w:sz w:val="22"/>
          <w:szCs w:val="22"/>
        </w:rPr>
        <w:t xml:space="preserve"> and </w:t>
      </w:r>
      <w:r w:rsidRPr="00FC3F70">
        <w:rPr>
          <w:rFonts w:ascii="Arial" w:eastAsia="Times New Roman" w:hAnsi="Arial" w:cs="Arial"/>
          <w:sz w:val="22"/>
          <w:szCs w:val="22"/>
        </w:rPr>
        <w:t xml:space="preserve">not </w:t>
      </w:r>
      <w:r w:rsidR="00C61B88" w:rsidRPr="00FC3F70">
        <w:rPr>
          <w:rFonts w:ascii="Arial" w:eastAsia="Times New Roman" w:hAnsi="Arial" w:cs="Arial"/>
          <w:sz w:val="22"/>
          <w:szCs w:val="22"/>
        </w:rPr>
        <w:t xml:space="preserve">be </w:t>
      </w:r>
      <w:r w:rsidRPr="00FC3F70">
        <w:rPr>
          <w:rFonts w:ascii="Arial" w:eastAsia="Times New Roman" w:hAnsi="Arial" w:cs="Arial"/>
          <w:sz w:val="22"/>
          <w:szCs w:val="22"/>
        </w:rPr>
        <w:t>relevant to our current review.</w:t>
      </w:r>
      <w:r w:rsidR="0096588C" w:rsidRPr="00FC3F7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6588C" w:rsidRPr="00FC3F70">
        <w:rPr>
          <w:rFonts w:ascii="Arial" w:eastAsia="Times New Roman" w:hAnsi="Arial" w:cs="Arial"/>
          <w:sz w:val="22"/>
          <w:szCs w:val="22"/>
        </w:rPr>
        <w:t>Rajan</w:t>
      </w:r>
      <w:proofErr w:type="spellEnd"/>
      <w:r w:rsidR="0096588C" w:rsidRPr="00FC3F70">
        <w:rPr>
          <w:rFonts w:ascii="Arial" w:eastAsia="Times New Roman" w:hAnsi="Arial" w:cs="Arial"/>
          <w:sz w:val="22"/>
          <w:szCs w:val="22"/>
        </w:rPr>
        <w:t xml:space="preserve"> </w:t>
      </w:r>
      <w:r w:rsidR="00FD6493" w:rsidRPr="00FC3F70">
        <w:rPr>
          <w:rFonts w:ascii="Arial" w:eastAsia="Times New Roman" w:hAnsi="Arial" w:cs="Arial"/>
          <w:sz w:val="22"/>
          <w:szCs w:val="22"/>
        </w:rPr>
        <w:t>or</w:t>
      </w:r>
      <w:r w:rsidR="0096588C" w:rsidRPr="00FC3F70">
        <w:rPr>
          <w:rFonts w:ascii="Arial" w:eastAsia="Times New Roman" w:hAnsi="Arial" w:cs="Arial"/>
          <w:sz w:val="22"/>
          <w:szCs w:val="22"/>
        </w:rPr>
        <w:t xml:space="preserve"> Fred, </w:t>
      </w:r>
      <w:r w:rsidR="00C61B88" w:rsidRPr="00FC3F70">
        <w:rPr>
          <w:rFonts w:ascii="Arial" w:eastAsia="Times New Roman" w:hAnsi="Arial" w:cs="Arial"/>
          <w:sz w:val="22"/>
          <w:szCs w:val="22"/>
        </w:rPr>
        <w:t>could you</w:t>
      </w:r>
      <w:r w:rsidR="0096588C" w:rsidRPr="00FC3F70">
        <w:rPr>
          <w:rFonts w:ascii="Arial" w:eastAsia="Times New Roman" w:hAnsi="Arial" w:cs="Arial"/>
          <w:sz w:val="22"/>
          <w:szCs w:val="22"/>
        </w:rPr>
        <w:t xml:space="preserve"> provide </w:t>
      </w:r>
      <w:r w:rsidR="00C61B88" w:rsidRPr="00FC3F70">
        <w:rPr>
          <w:rFonts w:ascii="Arial" w:eastAsia="Times New Roman" w:hAnsi="Arial" w:cs="Arial"/>
          <w:sz w:val="22"/>
          <w:szCs w:val="22"/>
        </w:rPr>
        <w:t>a date before which we needn’t look?</w:t>
      </w:r>
    </w:p>
    <w:p w14:paraId="79BD58F0" w14:textId="7009D610" w:rsidR="00C92C7D" w:rsidRDefault="00C92C7D" w:rsidP="0090117C">
      <w:pPr>
        <w:rPr>
          <w:rFonts w:ascii="Arial" w:eastAsia="Times New Roman" w:hAnsi="Arial" w:cs="Arial"/>
          <w:sz w:val="22"/>
          <w:szCs w:val="22"/>
        </w:rPr>
      </w:pPr>
    </w:p>
    <w:p w14:paraId="44660CC9" w14:textId="233D7AB2" w:rsidR="00C92C7D" w:rsidRPr="00C92C7D" w:rsidRDefault="00C92C7D" w:rsidP="00C92C7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Jim Thomas 2022-06-24</w:t>
      </w:r>
    </w:p>
    <w:p w14:paraId="1EF14C69" w14:textId="77777777" w:rsidR="002824FF" w:rsidRPr="00FC3F70" w:rsidRDefault="002824FF" w:rsidP="0090117C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6FC14B3" w14:textId="32B683F6" w:rsidR="00657BF0" w:rsidRPr="00FC3F70" w:rsidRDefault="00657BF0" w:rsidP="0090117C">
      <w:pPr>
        <w:rPr>
          <w:rFonts w:ascii="Arial" w:eastAsia="Times New Roman" w:hAnsi="Arial" w:cs="Arial"/>
          <w:b/>
          <w:bCs/>
          <w:sz w:val="22"/>
          <w:szCs w:val="22"/>
        </w:rPr>
      </w:pPr>
      <w:proofErr w:type="spellStart"/>
      <w:r w:rsidRPr="00FC3F70">
        <w:rPr>
          <w:rFonts w:ascii="Arial" w:eastAsia="Times New Roman" w:hAnsi="Arial" w:cs="Arial"/>
          <w:b/>
          <w:bCs/>
          <w:sz w:val="22"/>
          <w:szCs w:val="22"/>
        </w:rPr>
        <w:t>Rajan</w:t>
      </w:r>
      <w:proofErr w:type="spellEnd"/>
    </w:p>
    <w:p w14:paraId="1E288DD3" w14:textId="77777777" w:rsidR="00657BF0" w:rsidRPr="00FC3F70" w:rsidRDefault="00657BF0" w:rsidP="0090117C">
      <w:pPr>
        <w:rPr>
          <w:rFonts w:ascii="Arial" w:eastAsia="Times New Roman" w:hAnsi="Arial" w:cs="Arial"/>
          <w:sz w:val="22"/>
          <w:szCs w:val="22"/>
        </w:rPr>
      </w:pPr>
    </w:p>
    <w:p w14:paraId="2CF4C4EB" w14:textId="4FB2EC85" w:rsidR="0090117C" w:rsidRPr="00FC3F70" w:rsidRDefault="00257E44" w:rsidP="0090117C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8" w:history="1">
        <w:r w:rsidR="0090117C" w:rsidRPr="0090117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N2951</w:t>
        </w:r>
      </w:hyperlink>
      <w:r w:rsidR="0090117C" w:rsidRPr="0090117C">
        <w:rPr>
          <w:rFonts w:ascii="Arial" w:eastAsia="Times New Roman" w:hAnsi="Arial" w:cs="Arial"/>
          <w:color w:val="000000"/>
          <w:sz w:val="22"/>
          <w:szCs w:val="22"/>
        </w:rPr>
        <w:t> 2022/04/01 Bhakta, Proposal to update CFP freestanding requirements V2</w:t>
      </w:r>
    </w:p>
    <w:p w14:paraId="0FF78A2F" w14:textId="77777777" w:rsidR="00F16252" w:rsidRPr="00F16252" w:rsidRDefault="00257E44" w:rsidP="00F16252">
      <w:pPr>
        <w:rPr>
          <w:rFonts w:ascii="Arial" w:eastAsia="Times New Roman" w:hAnsi="Arial" w:cs="Arial"/>
          <w:sz w:val="22"/>
          <w:szCs w:val="22"/>
        </w:rPr>
      </w:pPr>
      <w:hyperlink r:id="rId9" w:history="1">
        <w:r w:rsidR="00F16252" w:rsidRPr="00F1625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N2186</w:t>
        </w:r>
      </w:hyperlink>
      <w:r w:rsidR="00F16252" w:rsidRPr="00F16252">
        <w:rPr>
          <w:rFonts w:ascii="Arial" w:eastAsia="Times New Roman" w:hAnsi="Arial" w:cs="Arial"/>
          <w:color w:val="000000"/>
          <w:sz w:val="22"/>
          <w:szCs w:val="22"/>
        </w:rPr>
        <w:t> 2017/11/07 Bhakta, Alternative to N2166</w:t>
      </w:r>
    </w:p>
    <w:p w14:paraId="5314BF95" w14:textId="77777777" w:rsidR="003038C6" w:rsidRPr="003038C6" w:rsidRDefault="00257E44" w:rsidP="003038C6">
      <w:pPr>
        <w:rPr>
          <w:rFonts w:ascii="Arial" w:eastAsia="Times New Roman" w:hAnsi="Arial" w:cs="Arial"/>
          <w:sz w:val="22"/>
          <w:szCs w:val="22"/>
        </w:rPr>
      </w:pPr>
      <w:hyperlink r:id="rId10" w:history="1">
        <w:r w:rsidR="003038C6" w:rsidRPr="003038C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N2126</w:t>
        </w:r>
      </w:hyperlink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> 2017/03/02 Bhakta, Example of the effect of the change for CFP DR11</w:t>
      </w:r>
    </w:p>
    <w:p w14:paraId="009977F0" w14:textId="3146A689" w:rsidR="003038C6" w:rsidRPr="00FC3F70" w:rsidRDefault="003038C6" w:rsidP="003038C6">
      <w:pPr>
        <w:rPr>
          <w:rFonts w:ascii="Arial" w:eastAsia="Times New Roman" w:hAnsi="Arial" w:cs="Arial"/>
          <w:sz w:val="22"/>
          <w:szCs w:val="22"/>
        </w:rPr>
      </w:pPr>
    </w:p>
    <w:p w14:paraId="7E6F9754" w14:textId="4CEC0B38" w:rsidR="00657BF0" w:rsidRPr="00FC3F70" w:rsidRDefault="00657BF0" w:rsidP="003038C6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FC3F70">
        <w:rPr>
          <w:rFonts w:ascii="Arial" w:eastAsia="Times New Roman" w:hAnsi="Arial" w:cs="Arial"/>
          <w:b/>
          <w:bCs/>
          <w:sz w:val="22"/>
          <w:szCs w:val="22"/>
        </w:rPr>
        <w:t>Fred</w:t>
      </w:r>
    </w:p>
    <w:p w14:paraId="16774B0C" w14:textId="77777777" w:rsidR="00657BF0" w:rsidRPr="00FC3F70" w:rsidRDefault="00657BF0" w:rsidP="003038C6">
      <w:pPr>
        <w:rPr>
          <w:rFonts w:ascii="Arial" w:eastAsia="Times New Roman" w:hAnsi="Arial" w:cs="Arial"/>
          <w:sz w:val="22"/>
          <w:szCs w:val="22"/>
        </w:rPr>
      </w:pPr>
    </w:p>
    <w:p w14:paraId="23C8AFD8" w14:textId="77777777" w:rsidR="003038C6" w:rsidRPr="003038C6" w:rsidRDefault="00257E44" w:rsidP="003038C6">
      <w:pPr>
        <w:rPr>
          <w:rFonts w:ascii="Arial" w:eastAsia="Times New Roman" w:hAnsi="Arial" w:cs="Arial"/>
          <w:sz w:val="22"/>
          <w:szCs w:val="22"/>
        </w:rPr>
      </w:pPr>
      <w:hyperlink r:id="rId11" w:history="1">
        <w:r w:rsidR="003038C6" w:rsidRPr="003038C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N2993</w:t>
        </w:r>
      </w:hyperlink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 xml:space="preserve"> 2022/06/07 </w:t>
      </w:r>
      <w:proofErr w:type="spellStart"/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>, Make *_HAS_SUBNORM be obsolescent</w:t>
      </w:r>
    </w:p>
    <w:p w14:paraId="6D195B0F" w14:textId="77777777" w:rsidR="003038C6" w:rsidRPr="003038C6" w:rsidRDefault="00257E44" w:rsidP="003038C6">
      <w:pPr>
        <w:rPr>
          <w:rFonts w:ascii="Arial" w:eastAsia="Times New Roman" w:hAnsi="Arial" w:cs="Arial"/>
          <w:sz w:val="22"/>
          <w:szCs w:val="22"/>
        </w:rPr>
      </w:pPr>
      <w:hyperlink r:id="rId12" w:history="1">
        <w:r w:rsidR="003038C6" w:rsidRPr="003038C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N2981</w:t>
        </w:r>
      </w:hyperlink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 xml:space="preserve"> 2022/05/12 </w:t>
      </w:r>
      <w:proofErr w:type="spellStart"/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3038C6" w:rsidRPr="003038C6">
        <w:rPr>
          <w:rFonts w:ascii="Arial" w:eastAsia="Times New Roman" w:hAnsi="Arial" w:cs="Arial"/>
          <w:color w:val="000000"/>
          <w:sz w:val="22"/>
          <w:szCs w:val="22"/>
        </w:rPr>
        <w:t>, HAS_SUBNORM</w:t>
      </w:r>
    </w:p>
    <w:p w14:paraId="14C50E68" w14:textId="77777777" w:rsidR="00C906AC" w:rsidRPr="00C906AC" w:rsidRDefault="00257E44" w:rsidP="00C906AC">
      <w:pPr>
        <w:rPr>
          <w:rFonts w:ascii="Arial" w:eastAsia="Times New Roman" w:hAnsi="Arial" w:cs="Arial"/>
          <w:sz w:val="22"/>
          <w:szCs w:val="22"/>
        </w:rPr>
      </w:pPr>
      <w:hyperlink r:id="rId13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N2790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2021/08/08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remquo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gram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14:paraId="3D693017" w14:textId="0766C75D" w:rsidR="00C906AC" w:rsidRPr="00C906AC" w:rsidRDefault="00257E44" w:rsidP="00C906AC">
      <w:pPr>
        <w:rPr>
          <w:rFonts w:ascii="Arial" w:eastAsia="Times New Roman" w:hAnsi="Arial" w:cs="Arial"/>
          <w:sz w:val="22"/>
          <w:szCs w:val="22"/>
        </w:rPr>
      </w:pPr>
      <w:hyperlink r:id="rId14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N2755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2021/06/20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static initialization of DFP zeros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5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N2754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2021/06/20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DFP: Quantum exponent of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NaN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 (version 2)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6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N2716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Numerically equal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7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N2715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cr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_ prefix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8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N2714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hypot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()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9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N2713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2021/05/02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Integer Constant Expression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0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N2712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2021/05/02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intbool_t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1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N2711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2021/05/02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fmin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fmax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2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N2710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2021/05/02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Overlooked SNAN wording changes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3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N2643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2021/01/30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Negative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4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N2642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2021/01/30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Quantum exponent of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NaN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5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N2641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2021/01/30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Missing +(x) in table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6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N2640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2021/01/30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Missing DEC_EVAL_METHOD</w:t>
      </w:r>
    </w:p>
    <w:p w14:paraId="099F51D1" w14:textId="77777777" w:rsidR="00C906AC" w:rsidRPr="00FC3F70" w:rsidRDefault="00257E44" w:rsidP="00C906AC">
      <w:pPr>
        <w:rPr>
          <w:rFonts w:ascii="Arial" w:eastAsia="Times New Roman" w:hAnsi="Arial" w:cs="Arial"/>
          <w:sz w:val="22"/>
          <w:szCs w:val="22"/>
        </w:rPr>
      </w:pPr>
      <w:hyperlink r:id="rId27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N2580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2020/10/04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DFP triples</w:t>
      </w:r>
      <w:r w:rsidR="00C906AC" w:rsidRPr="00FC3F70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8" w:history="1">
        <w:r w:rsidR="00C906AC" w:rsidRPr="00FC3F70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N2571</w:t>
        </w:r>
      </w:hyperlink>
      <w:r w:rsidR="00C906AC" w:rsidRPr="00FC3F70">
        <w:rPr>
          <w:rFonts w:ascii="Arial" w:eastAsia="Times New Roman" w:hAnsi="Arial" w:cs="Arial"/>
          <w:color w:val="000000"/>
          <w:sz w:val="22"/>
          <w:szCs w:val="22"/>
        </w:rPr>
        <w:t xml:space="preserve"> 2020/09/29 </w:t>
      </w:r>
      <w:proofErr w:type="spellStart"/>
      <w:r w:rsidR="00C906AC" w:rsidRPr="00FC3F70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FC3F7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FC3F70">
        <w:rPr>
          <w:rFonts w:ascii="Arial" w:eastAsia="Times New Roman" w:hAnsi="Arial" w:cs="Arial"/>
          <w:color w:val="000000"/>
          <w:sz w:val="22"/>
          <w:szCs w:val="22"/>
        </w:rPr>
        <w:t>snprintf</w:t>
      </w:r>
      <w:proofErr w:type="spellEnd"/>
    </w:p>
    <w:p w14:paraId="2D045712" w14:textId="30864FF1" w:rsidR="00C906AC" w:rsidRPr="00FC3F70" w:rsidRDefault="00257E44" w:rsidP="00C906AC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29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N2564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2020/09/01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Range errors and math functions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30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N2548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2020/08/09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intmax_t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 and math functions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31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N2547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2020/08/09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Missing 'const' in decimal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getpayload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 functions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32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N2546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2020/08/09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Missing DEC_EVAL_METHOD</w:t>
      </w:r>
    </w:p>
    <w:p w14:paraId="426C449D" w14:textId="77777777" w:rsidR="00C906AC" w:rsidRPr="00C906AC" w:rsidRDefault="00257E44" w:rsidP="00C906AC">
      <w:pPr>
        <w:rPr>
          <w:rFonts w:ascii="Arial" w:eastAsia="Times New Roman" w:hAnsi="Arial" w:cs="Arial"/>
          <w:sz w:val="22"/>
          <w:szCs w:val="22"/>
        </w:rPr>
      </w:pPr>
      <w:hyperlink r:id="rId33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N2506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2020/03/22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Range errors and math functions</w:t>
      </w:r>
    </w:p>
    <w:p w14:paraId="73FA968F" w14:textId="77777777" w:rsidR="00C906AC" w:rsidRPr="00C906AC" w:rsidRDefault="00257E44" w:rsidP="00C906AC">
      <w:pPr>
        <w:rPr>
          <w:rFonts w:ascii="Arial" w:eastAsia="Times New Roman" w:hAnsi="Arial" w:cs="Arial"/>
          <w:sz w:val="22"/>
          <w:szCs w:val="22"/>
        </w:rPr>
      </w:pPr>
      <w:hyperlink r:id="rId34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N2495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2020/03/07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snprintf</w:t>
      </w:r>
      <w:proofErr w:type="spellEnd"/>
    </w:p>
    <w:p w14:paraId="14923B23" w14:textId="77777777" w:rsidR="00C906AC" w:rsidRPr="00C906AC" w:rsidRDefault="00257E44" w:rsidP="00C906AC">
      <w:pPr>
        <w:rPr>
          <w:rFonts w:ascii="Arial" w:eastAsia="Times New Roman" w:hAnsi="Arial" w:cs="Arial"/>
          <w:sz w:val="22"/>
          <w:szCs w:val="22"/>
        </w:rPr>
      </w:pPr>
      <w:hyperlink r:id="rId35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N2447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2019/11/09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, Missing example in 6.5.6</w:t>
      </w:r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36" w:history="1">
        <w:r w:rsidR="00C906AC" w:rsidRPr="00C906A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N2446</w:t>
        </w:r>
      </w:hyperlink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 2019/11/09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printf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 xml:space="preserve"> of </w:t>
      </w:r>
      <w:proofErr w:type="spellStart"/>
      <w:proofErr w:type="gramStart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NaN</w:t>
      </w:r>
      <w:proofErr w:type="spell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gramEnd"/>
      <w:r w:rsidR="00C906AC" w:rsidRPr="00C906AC"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14:paraId="18477405" w14:textId="77777777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37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N2406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2019/07/28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SNAN: initialization and unary +</w:t>
      </w:r>
    </w:p>
    <w:p w14:paraId="5716BF47" w14:textId="77777777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38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N2380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2019/05/13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printf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 of </w:t>
      </w:r>
      <w:proofErr w:type="spellStart"/>
      <w:proofErr w:type="gram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NaN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gram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39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N2379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2019/05/02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SD3#1 (DR 440): FP types being 60559</w:t>
      </w:r>
    </w:p>
    <w:p w14:paraId="30147656" w14:textId="422F252C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40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N2326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2018/12/10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Merge DR 432+467</w:t>
      </w:r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41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N2325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2018/12/10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SD3 11: Maximum normalized FP number</w:t>
      </w:r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42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N2323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2018/12/10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SD3 1: DR 440: Test macros for FP being 754 types</w:t>
      </w:r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43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N2321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2018/12/10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Nextafter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/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nexttoward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/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nextup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/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nextdown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44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N2320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2018/12/10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Precision and NAN/NAN(...) and INF/INFINITY</w:t>
      </w:r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45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N2319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2018/12/10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FE_TONEARESTFROMZERO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w.r.t.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 FLT_ROUNDS</w:t>
      </w:r>
    </w:p>
    <w:p w14:paraId="62EE1277" w14:textId="77777777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46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N2302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2018/10/02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nextafterl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gram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1.L,2.L)</w:t>
      </w:r>
    </w:p>
    <w:p w14:paraId="6E2C33EF" w14:textId="30D14E5D" w:rsidR="007E451C" w:rsidRPr="00FC3F70" w:rsidRDefault="00257E44" w:rsidP="007E451C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47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N2283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2018/08/12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printf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 of one-digit character string</w:t>
      </w:r>
    </w:p>
    <w:p w14:paraId="2C9CA64E" w14:textId="77777777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48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N2224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2018/03/25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printf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 of one-digit character string</w:t>
      </w:r>
    </w:p>
    <w:p w14:paraId="1E7EF7F2" w14:textId="77777777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49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N2172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2017/09/28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, return and extra precision</w:t>
      </w:r>
    </w:p>
    <w:p w14:paraId="34EE054E" w14:textId="77777777" w:rsidR="007E451C" w:rsidRPr="007E451C" w:rsidRDefault="00257E44" w:rsidP="007E451C">
      <w:pPr>
        <w:rPr>
          <w:rFonts w:ascii="Arial" w:eastAsia="Times New Roman" w:hAnsi="Arial" w:cs="Arial"/>
          <w:sz w:val="22"/>
          <w:szCs w:val="22"/>
        </w:rPr>
      </w:pPr>
      <w:hyperlink r:id="rId50" w:history="1">
        <w:r w:rsidR="007E451C" w:rsidRPr="007E451C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N2151</w:t>
        </w:r>
      </w:hyperlink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 2017/05/04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, double </w:t>
      </w:r>
      <w:proofErr w:type="spellStart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>double</w:t>
      </w:r>
      <w:proofErr w:type="spellEnd"/>
      <w:r w:rsidR="007E451C" w:rsidRPr="007E451C">
        <w:rPr>
          <w:rFonts w:ascii="Arial" w:eastAsia="Times New Roman" w:hAnsi="Arial" w:cs="Arial"/>
          <w:color w:val="000000"/>
          <w:sz w:val="22"/>
          <w:szCs w:val="22"/>
        </w:rPr>
        <w:t xml:space="preserve"> and C</w:t>
      </w:r>
    </w:p>
    <w:p w14:paraId="356393AF" w14:textId="77777777" w:rsidR="00F53061" w:rsidRPr="00F53061" w:rsidRDefault="00257E44" w:rsidP="00F53061">
      <w:pPr>
        <w:rPr>
          <w:rFonts w:ascii="Arial" w:eastAsia="Times New Roman" w:hAnsi="Arial" w:cs="Arial"/>
          <w:sz w:val="22"/>
          <w:szCs w:val="22"/>
        </w:rPr>
      </w:pPr>
      <w:hyperlink r:id="rId51" w:history="1">
        <w:r w:rsidR="00F53061" w:rsidRPr="00F5306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N2116</w:t>
        </w:r>
      </w:hyperlink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 xml:space="preserve"> 2017/02/23 </w:t>
      </w:r>
      <w:proofErr w:type="spellStart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, C2X Proposal: Properties of Complex</w:t>
      </w:r>
    </w:p>
    <w:p w14:paraId="3B5FF944" w14:textId="77777777" w:rsidR="00F53061" w:rsidRPr="00F53061" w:rsidRDefault="00257E44" w:rsidP="00F53061">
      <w:pPr>
        <w:rPr>
          <w:rFonts w:ascii="Arial" w:eastAsia="Times New Roman" w:hAnsi="Arial" w:cs="Arial"/>
          <w:sz w:val="22"/>
          <w:szCs w:val="22"/>
        </w:rPr>
      </w:pPr>
      <w:hyperlink r:id="rId52" w:history="1">
        <w:r w:rsidR="00F53061" w:rsidRPr="00F5306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N2092</w:t>
        </w:r>
      </w:hyperlink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 xml:space="preserve"> 2016/09/28 </w:t>
      </w:r>
      <w:proofErr w:type="spellStart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, C2X Proposal: Maximum normalized FP numbers</w:t>
      </w:r>
    </w:p>
    <w:p w14:paraId="6EF09AEA" w14:textId="77777777" w:rsidR="00F53061" w:rsidRPr="00F53061" w:rsidRDefault="00257E44" w:rsidP="00F53061">
      <w:pPr>
        <w:rPr>
          <w:rFonts w:ascii="Arial" w:eastAsia="Times New Roman" w:hAnsi="Arial" w:cs="Arial"/>
          <w:sz w:val="22"/>
          <w:szCs w:val="22"/>
        </w:rPr>
      </w:pPr>
      <w:hyperlink r:id="rId53" w:history="1">
        <w:r w:rsidR="00F53061" w:rsidRPr="00F5306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N2085</w:t>
        </w:r>
      </w:hyperlink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 xml:space="preserve"> 2016/09/19 </w:t>
      </w:r>
      <w:proofErr w:type="spellStart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, DR489 PCR Improvement Proposal</w:t>
      </w:r>
    </w:p>
    <w:p w14:paraId="30F7F208" w14:textId="77777777" w:rsidR="00F53061" w:rsidRPr="00F53061" w:rsidRDefault="00257E44" w:rsidP="00F53061">
      <w:pPr>
        <w:rPr>
          <w:rFonts w:ascii="Arial" w:eastAsia="Times New Roman" w:hAnsi="Arial" w:cs="Arial"/>
          <w:sz w:val="22"/>
          <w:szCs w:val="22"/>
        </w:rPr>
      </w:pPr>
      <w:hyperlink r:id="rId54" w:history="1">
        <w:r w:rsidR="00F53061" w:rsidRPr="00F5306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N1979</w:t>
        </w:r>
      </w:hyperlink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 xml:space="preserve"> 2015/10/26 </w:t>
      </w:r>
      <w:proofErr w:type="spellStart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F53061" w:rsidRPr="00F53061">
        <w:rPr>
          <w:rFonts w:ascii="Arial" w:eastAsia="Times New Roman" w:hAnsi="Arial" w:cs="Arial"/>
          <w:color w:val="000000"/>
          <w:sz w:val="22"/>
          <w:szCs w:val="22"/>
        </w:rPr>
        <w:t>, Revised words for DR409</w:t>
      </w:r>
    </w:p>
    <w:p w14:paraId="6FC8B7BD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55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N1941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2015/06/23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Extra Range Errors</w:t>
      </w:r>
    </w:p>
    <w:p w14:paraId="1225651F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56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N1903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2015/01/08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, "too large" and expm1,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erfc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lgamma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57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N1902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2015/01/08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CMPLX and 7.3.1 Introduction</w:t>
      </w:r>
    </w:p>
    <w:p w14:paraId="0EFE90C8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58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N1871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2014/09/29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Epsilon numbers</w:t>
      </w:r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59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N1870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2014/09/29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Maximum (normalized) numbers</w:t>
      </w:r>
    </w:p>
    <w:p w14:paraId="2579AAE4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60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N1867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2014/09/24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Annex G: Corrections and feature requests</w:t>
      </w:r>
    </w:p>
    <w:p w14:paraId="1B65F972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61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N1739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2013/08/16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POSSIBLE DEFECT: Boolean from complex</w:t>
      </w:r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62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N1738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2013/08/16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Background on -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yx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 and -y/v</w:t>
      </w:r>
    </w:p>
    <w:p w14:paraId="19138F76" w14:textId="5CCC1E3F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63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N1661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2012/10/28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, Possible defect report: Missing constraint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w.r.t.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 Imaginary</w:t>
      </w:r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64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N1658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2012/10/28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another possible solution for DR 409</w:t>
      </w:r>
    </w:p>
    <w:p w14:paraId="5D4AC2D5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65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N1633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2012/09/14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, Possible defect report: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fmod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(0</w:t>
      </w:r>
      <w:proofErr w:type="gram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.,NaN</w:t>
      </w:r>
      <w:proofErr w:type="gram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) and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fmod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NaN,infinity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14:paraId="72258CE8" w14:textId="77777777" w:rsidR="00C43F45" w:rsidRPr="00C43F45" w:rsidRDefault="00257E44" w:rsidP="00C43F45">
      <w:pPr>
        <w:rPr>
          <w:rFonts w:ascii="Arial" w:eastAsia="Times New Roman" w:hAnsi="Arial" w:cs="Arial"/>
          <w:sz w:val="22"/>
          <w:szCs w:val="22"/>
        </w:rPr>
      </w:pPr>
      <w:hyperlink r:id="rId66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N1630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2012/09/01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Recommendations for math library implementors</w:t>
      </w:r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67" w:history="1">
        <w:r w:rsidR="00C43F45" w:rsidRPr="00C43F45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N1629</w:t>
        </w:r>
      </w:hyperlink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 xml:space="preserve"> 2012/08/31 </w:t>
      </w:r>
      <w:proofErr w:type="spellStart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C43F45" w:rsidRPr="00C43F45">
        <w:rPr>
          <w:rFonts w:ascii="Arial" w:eastAsia="Times New Roman" w:hAnsi="Arial" w:cs="Arial"/>
          <w:color w:val="000000"/>
          <w:sz w:val="22"/>
          <w:szCs w:val="22"/>
        </w:rPr>
        <w:t>, Discussion on DR 410: f(inf) is inf being a range error</w:t>
      </w:r>
    </w:p>
    <w:p w14:paraId="349EDD21" w14:textId="77777777" w:rsidR="006D6D09" w:rsidRPr="006D6D09" w:rsidRDefault="00257E44" w:rsidP="006D6D09">
      <w:pPr>
        <w:rPr>
          <w:rFonts w:ascii="Arial" w:eastAsia="Times New Roman" w:hAnsi="Arial" w:cs="Arial"/>
          <w:sz w:val="22"/>
          <w:szCs w:val="22"/>
        </w:rPr>
      </w:pPr>
      <w:hyperlink r:id="rId68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N1595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2012/01/13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Possible defect in &lt;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math.h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&gt;: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ilogb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 inconsistent with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lrint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lround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69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N1594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2012/01/13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Possible defect in &lt;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math.h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&gt;: Missing domain errors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0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N1593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2012/01/13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Possible defect in &lt;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math.h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&gt;: f(inf) is inf being a range error</w:t>
      </w:r>
    </w:p>
    <w:p w14:paraId="0B0A045E" w14:textId="77777777" w:rsidR="006D6D09" w:rsidRPr="006D6D09" w:rsidRDefault="00257E44" w:rsidP="006D6D09">
      <w:pPr>
        <w:rPr>
          <w:rFonts w:ascii="Arial" w:eastAsia="Times New Roman" w:hAnsi="Arial" w:cs="Arial"/>
          <w:sz w:val="22"/>
          <w:szCs w:val="22"/>
        </w:rPr>
      </w:pPr>
      <w:hyperlink r:id="rId71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N1550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2010/12/22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Possible errors in DFP document N1312</w:t>
      </w:r>
    </w:p>
    <w:p w14:paraId="3A00707A" w14:textId="77777777" w:rsidR="006D6D09" w:rsidRPr="006D6D09" w:rsidRDefault="00257E44" w:rsidP="006D6D09">
      <w:pPr>
        <w:rPr>
          <w:rFonts w:ascii="Arial" w:eastAsia="Times New Roman" w:hAnsi="Arial" w:cs="Arial"/>
          <w:sz w:val="22"/>
          <w:szCs w:val="22"/>
        </w:rPr>
      </w:pPr>
      <w:hyperlink r:id="rId72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N1504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Fix for DR 301 (meaning of FE_* macros in &lt;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fenv.h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&gt;)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3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N1503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Fix for DR 300 (translation-time expression evaluation)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4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N1502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Fix for DR 334 (comparison macros)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5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N1501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EPOLE as future direction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6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N1500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Remove ambiguous choices in math functions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7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N1499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Remove error/no error choices in math functions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8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N1498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Add missing error conditions in math functions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79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N1497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, Clarification to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fmod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0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N1496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2010/06/17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Minimal fix to complex divide</w:t>
      </w:r>
    </w:p>
    <w:p w14:paraId="6E9F05DA" w14:textId="3194728B" w:rsidR="006D6D09" w:rsidRPr="006D6D09" w:rsidRDefault="00257E44" w:rsidP="006D6D09">
      <w:pPr>
        <w:rPr>
          <w:rFonts w:ascii="Arial" w:eastAsia="Times New Roman" w:hAnsi="Arial" w:cs="Arial"/>
          <w:sz w:val="22"/>
          <w:szCs w:val="22"/>
        </w:rPr>
      </w:pPr>
      <w:hyperlink r:id="rId81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N1492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2010/05/27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proposal from Defect Report 319.</w:t>
      </w:r>
    </w:p>
    <w:p w14:paraId="44039BB9" w14:textId="77777777" w:rsidR="006D6D09" w:rsidRPr="006D6D09" w:rsidRDefault="00257E44" w:rsidP="006D6D09">
      <w:pPr>
        <w:rPr>
          <w:rFonts w:ascii="Arial" w:eastAsia="Times New Roman" w:hAnsi="Arial" w:cs="Arial"/>
          <w:sz w:val="22"/>
          <w:szCs w:val="22"/>
        </w:rPr>
      </w:pPr>
      <w:hyperlink r:id="rId82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N1486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2010/05/27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replaces N1466</w:t>
      </w:r>
    </w:p>
    <w:p w14:paraId="2423F328" w14:textId="77777777" w:rsidR="006D6D09" w:rsidRPr="006D6D09" w:rsidRDefault="00257E44" w:rsidP="006D6D09">
      <w:pPr>
        <w:rPr>
          <w:rFonts w:ascii="Arial" w:eastAsia="Times New Roman" w:hAnsi="Arial" w:cs="Arial"/>
          <w:sz w:val="22"/>
          <w:szCs w:val="22"/>
        </w:rPr>
      </w:pPr>
      <w:hyperlink r:id="rId83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N1470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, FP flags to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errno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 correspondence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4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N1469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F.9.2: x-y &lt;--&gt; x+(-y)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5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N1468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Assumed types in F.9.2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6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N1467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ilogb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7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N1466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fabs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8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N1465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negate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89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N1464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Creation of complex value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90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N1463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, Type punning example</w:t>
      </w:r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91" w:history="1">
        <w:r w:rsidR="006D6D09" w:rsidRPr="006D6D0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N1462</w:t>
        </w:r>
      </w:hyperlink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 2010/05/10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>errno</w:t>
      </w:r>
      <w:proofErr w:type="spellEnd"/>
      <w:r w:rsidR="006D6D09" w:rsidRPr="006D6D09">
        <w:rPr>
          <w:rFonts w:ascii="Arial" w:eastAsia="Times New Roman" w:hAnsi="Arial" w:cs="Arial"/>
          <w:color w:val="000000"/>
          <w:sz w:val="22"/>
          <w:szCs w:val="22"/>
        </w:rPr>
        <w:t xml:space="preserve"> and threads</w:t>
      </w:r>
    </w:p>
    <w:p w14:paraId="0E3A9561" w14:textId="77777777" w:rsidR="00006896" w:rsidRPr="00006896" w:rsidRDefault="00257E44" w:rsidP="00006896">
      <w:pPr>
        <w:rPr>
          <w:rFonts w:ascii="Arial" w:eastAsia="Times New Roman" w:hAnsi="Arial" w:cs="Arial"/>
          <w:sz w:val="22"/>
          <w:szCs w:val="22"/>
        </w:rPr>
      </w:pPr>
      <w:hyperlink r:id="rId92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N1435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2010/02/26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, Assumed types in F.8.2</w:t>
      </w:r>
    </w:p>
    <w:p w14:paraId="0DDC189B" w14:textId="77777777" w:rsidR="00006896" w:rsidRPr="00006896" w:rsidRDefault="00257E44" w:rsidP="00006896">
      <w:pPr>
        <w:rPr>
          <w:rFonts w:ascii="Arial" w:eastAsia="Times New Roman" w:hAnsi="Arial" w:cs="Arial"/>
          <w:sz w:val="22"/>
          <w:szCs w:val="22"/>
        </w:rPr>
      </w:pPr>
      <w:hyperlink r:id="rId93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N1431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2009/12/01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, Creation of complex value</w:t>
      </w:r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94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N1430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2009/12/01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, negate</w:t>
      </w:r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95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N1429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2009/12/01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, fabs</w:t>
      </w:r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96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N1428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2009/12/01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ilogb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97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N1427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2009/11/24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, threads and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errno</w:t>
      </w:r>
      <w:proofErr w:type="spellEnd"/>
    </w:p>
    <w:p w14:paraId="51183AD2" w14:textId="77777777" w:rsidR="00006896" w:rsidRPr="00006896" w:rsidRDefault="00257E44" w:rsidP="00006896">
      <w:pPr>
        <w:rPr>
          <w:rFonts w:ascii="Arial" w:eastAsia="Times New Roman" w:hAnsi="Arial" w:cs="Arial"/>
          <w:sz w:val="22"/>
          <w:szCs w:val="22"/>
        </w:rPr>
      </w:pPr>
      <w:hyperlink r:id="rId98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N1419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2009/10/28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, Creation of complex value</w:t>
      </w:r>
    </w:p>
    <w:p w14:paraId="4392CF8D" w14:textId="77777777" w:rsidR="00657BF0" w:rsidRPr="00FC3F70" w:rsidRDefault="00257E44" w:rsidP="00657BF0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99" w:history="1">
        <w:r w:rsidR="00006896" w:rsidRPr="00006896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N1416</w:t>
        </w:r>
      </w:hyperlink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 2009/10/27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Tydeman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>errno</w:t>
      </w:r>
      <w:proofErr w:type="spellEnd"/>
      <w:r w:rsidR="00006896" w:rsidRPr="00006896">
        <w:rPr>
          <w:rFonts w:ascii="Arial" w:eastAsia="Times New Roman" w:hAnsi="Arial" w:cs="Arial"/>
          <w:color w:val="000000"/>
          <w:sz w:val="22"/>
          <w:szCs w:val="22"/>
        </w:rPr>
        <w:t xml:space="preserve"> at thread create</w:t>
      </w:r>
    </w:p>
    <w:p w14:paraId="60EC8E13" w14:textId="77777777" w:rsidR="00657BF0" w:rsidRPr="00FC3F70" w:rsidRDefault="00657BF0" w:rsidP="00657BF0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7C1C347" w14:textId="77777777" w:rsidR="00657BF0" w:rsidRPr="00FC3F70" w:rsidRDefault="00657BF0" w:rsidP="0096588C">
      <w:pPr>
        <w:keepNext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C3F70">
        <w:rPr>
          <w:rFonts w:ascii="Arial" w:eastAsia="Times New Roman" w:hAnsi="Arial" w:cs="Arial"/>
          <w:b/>
          <w:bCs/>
          <w:color w:val="000000"/>
          <w:sz w:val="22"/>
          <w:szCs w:val="22"/>
        </w:rPr>
        <w:t>Jim</w:t>
      </w:r>
    </w:p>
    <w:p w14:paraId="3CAB86AF" w14:textId="77777777" w:rsidR="00657BF0" w:rsidRPr="00FC3F70" w:rsidRDefault="00657BF0" w:rsidP="0096588C">
      <w:pPr>
        <w:keepNext/>
        <w:rPr>
          <w:rFonts w:ascii="Arial" w:eastAsia="Times New Roman" w:hAnsi="Arial" w:cs="Arial"/>
          <w:color w:val="000000"/>
          <w:sz w:val="22"/>
          <w:szCs w:val="22"/>
        </w:rPr>
      </w:pPr>
    </w:p>
    <w:p w14:paraId="580FE7C3" w14:textId="77777777" w:rsidR="00657BF0" w:rsidRPr="00657BF0" w:rsidRDefault="00257E44" w:rsidP="0096588C">
      <w:pPr>
        <w:keepNext/>
        <w:rPr>
          <w:rFonts w:ascii="Arial" w:eastAsia="Times New Roman" w:hAnsi="Arial" w:cs="Arial"/>
          <w:sz w:val="22"/>
          <w:szCs w:val="22"/>
        </w:rPr>
      </w:pPr>
      <w:hyperlink r:id="rId100" w:history="1">
        <w:r w:rsidR="00657BF0" w:rsidRPr="00657BF0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N2931</w:t>
        </w:r>
      </w:hyperlink>
      <w:r w:rsidR="00657BF0" w:rsidRPr="00657BF0">
        <w:rPr>
          <w:rFonts w:ascii="Arial" w:eastAsia="Times New Roman" w:hAnsi="Arial" w:cs="Arial"/>
          <w:color w:val="000000"/>
          <w:sz w:val="22"/>
          <w:szCs w:val="22"/>
        </w:rPr>
        <w:t xml:space="preserve"> 2022/02/09 Thomas, C23 proposal - Type annex </w:t>
      </w:r>
      <w:proofErr w:type="spellStart"/>
      <w:r w:rsidR="00657BF0" w:rsidRPr="00657BF0">
        <w:rPr>
          <w:rFonts w:ascii="Arial" w:eastAsia="Times New Roman" w:hAnsi="Arial" w:cs="Arial"/>
          <w:color w:val="000000"/>
          <w:sz w:val="22"/>
          <w:szCs w:val="22"/>
        </w:rPr>
        <w:t>tgmath</w:t>
      </w:r>
      <w:proofErr w:type="spellEnd"/>
      <w:r w:rsidR="00657BF0" w:rsidRPr="00657BF0">
        <w:rPr>
          <w:rFonts w:ascii="Arial" w:eastAsia="Times New Roman" w:hAnsi="Arial" w:cs="Arial"/>
          <w:color w:val="000000"/>
          <w:sz w:val="22"/>
          <w:szCs w:val="22"/>
        </w:rPr>
        <w:t xml:space="preserve"> narrowing macros with integer </w:t>
      </w:r>
      <w:proofErr w:type="spellStart"/>
      <w:r w:rsidR="00657BF0" w:rsidRPr="00657BF0">
        <w:rPr>
          <w:rFonts w:ascii="Arial" w:eastAsia="Times New Roman" w:hAnsi="Arial" w:cs="Arial"/>
          <w:color w:val="000000"/>
          <w:sz w:val="22"/>
          <w:szCs w:val="22"/>
        </w:rPr>
        <w:t>args</w:t>
      </w:r>
      <w:proofErr w:type="spellEnd"/>
      <w:r w:rsidR="00657BF0" w:rsidRPr="00657BF0">
        <w:rPr>
          <w:rFonts w:ascii="Arial" w:eastAsia="Times New Roman" w:hAnsi="Arial" w:cs="Arial"/>
          <w:color w:val="000000"/>
          <w:sz w:val="22"/>
          <w:szCs w:val="22"/>
        </w:rPr>
        <w:t xml:space="preserve"> v2</w:t>
      </w:r>
    </w:p>
    <w:p w14:paraId="1DA409BC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01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N2882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2021/01/04 Thomas, C23 proposal - Clarification for max exponent macros-update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2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N2881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2022/01/03 Thomas, C23 proposal - Normal and subnormal classification-update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3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N2880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2022/01/03 Thomas, C23 proposal - overflow and underflow definitions-update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4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N2879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2022/01/03 Thomas, C23 proposal - 5.2.4.2.2 cleanup-update</w:t>
      </w:r>
    </w:p>
    <w:p w14:paraId="0B6EC096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05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N2849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2021/10/15 Thomas, C23 proposal - Type annex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tgmah.h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narrowing macros with integer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args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6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N2848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2021/10/15 Thomas, C23 proposal - Contradiction about INFINITY macro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7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N2847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2021/10/15 Thomas, C23 proposal - Revised suggested change from N2716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8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N2846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2021/10/15 Thomas, C23 proposal - Clarification about expression transformations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09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N2845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2021/10/15 Thomas, C23 proposal -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feraiseexcept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update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0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N2844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2021/10/15 Thomas, C23 proposal - Remove default argument promotions for _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FloatN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types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1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N2843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2021/10/15 Thomas, C23 proposal - Clarification for max exponent macros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2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N2842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2021/10/15 Thomas, C23 proposal - Normal and subnormal classification</w:t>
      </w:r>
    </w:p>
    <w:p w14:paraId="493E1E7D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13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N2806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2021/09/08 Thomas, C23 proposal - 5.2.4.2.2 cleanup (N2672 update)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4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N2805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2021/09/08 Thomas, C23 proposal - overflow and underflow definitions (N2746 update)</w:t>
      </w:r>
    </w:p>
    <w:p w14:paraId="13170816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15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N2751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2021/06/20 Thomas, C23 proposal -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signbit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cleanup with typo fix</w:t>
      </w:r>
    </w:p>
    <w:p w14:paraId="1A8F0FEB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16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N2749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2021/05/30 Thomas, C23 proposal - IEC 60559 binding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7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N2748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2021/05/30 Thomas, C23 proposal - effects of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fenv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exception functions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8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N2747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2021/05/30 Thomas, C23 proposal - Annex F overflow and underflow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19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N2746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2021/05/30 Thomas, C23 proposal - overflow and underflow definitions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20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N2745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2021/05/30 Thomas, C23 proposal - range error definition</w:t>
      </w:r>
    </w:p>
    <w:p w14:paraId="36EE2BF7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21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N2672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2021/02/27 Thomas, C23 proposal - 5.2.4.2.2 cleanup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22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N2671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2021/02/27 Thomas, C23 proposal - negative values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23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N2670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2021/02/27 Thomas, C23 proposal - zeros compare equal</w:t>
      </w:r>
    </w:p>
    <w:p w14:paraId="1B8C1D37" w14:textId="3EB9E52D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24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N2651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2021/01/30 Thomas, C2X proposal - fabs and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copysign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cleanup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25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N2650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2021/01/30 Thomas, C2X proposal -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signbit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cleanup</w:t>
      </w:r>
    </w:p>
    <w:p w14:paraId="1B52AC15" w14:textId="77777777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26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N2617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2020/11/29 Thomas, C23 proposal - Fix for decimal SNAN prefixes</w:t>
      </w:r>
    </w:p>
    <w:p w14:paraId="603E05DB" w14:textId="27619AB4" w:rsidR="00E70BBA" w:rsidRPr="00E70BBA" w:rsidRDefault="00257E44" w:rsidP="00E70BBA">
      <w:pPr>
        <w:rPr>
          <w:rFonts w:ascii="Arial" w:eastAsia="Times New Roman" w:hAnsi="Arial" w:cs="Arial"/>
          <w:sz w:val="22"/>
          <w:szCs w:val="22"/>
        </w:rPr>
      </w:pPr>
      <w:hyperlink r:id="rId127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N2602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 2020/11/01 Thomas, C23 proposal - edits for infinity and </w:t>
      </w:r>
      <w:proofErr w:type="spellStart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NaN</w:t>
      </w:r>
      <w:proofErr w:type="spellEnd"/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 xml:space="preserve"> macros</w:t>
      </w:r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28" w:history="1">
        <w:r w:rsidR="00E70BBA" w:rsidRPr="00E70BB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N2600</w:t>
        </w:r>
      </w:hyperlink>
      <w:r w:rsidR="00E70BBA" w:rsidRPr="00E70BBA">
        <w:rPr>
          <w:rFonts w:ascii="Arial" w:eastAsia="Times New Roman" w:hAnsi="Arial" w:cs="Arial"/>
          <w:color w:val="000000"/>
          <w:sz w:val="22"/>
          <w:szCs w:val="22"/>
        </w:rPr>
        <w:t> 2020/11/01 Thomas, Revised N2559 update for IEC 60559 2020</w:t>
      </w:r>
    </w:p>
    <w:p w14:paraId="1489C0BE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29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N2570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2020/09/29 Thomas, C2X proposal - Feature and want macros for Annex F functions</w:t>
      </w:r>
    </w:p>
    <w:p w14:paraId="134D27A5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30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N2561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2020/09/01 Thomas, C2X proposal - TS 18661-3 annex update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31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N2560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2020/09/01 Thomas, C2X proposal - FP hex formatting precision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32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N2559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2020/09/01 Thomas, C2X proposal - Update to IEC 60559 2020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33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N2558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2020/09/01 Thomas, C2X proposal - Annex B with prototype forms</w:t>
      </w:r>
    </w:p>
    <w:p w14:paraId="0FC3601C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34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N2552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2020/08/09 Thomas, F.3 editorial cleanup for rounding macros</w:t>
      </w:r>
    </w:p>
    <w:p w14:paraId="1011450C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35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N2532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2020/06/07 Thomas, C2X proposal - min-max functions - updates n2489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36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N2531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2020/06/07 Thomas, C support for ISO/IEC 60559:2020 - updates n2488</w:t>
      </w:r>
    </w:p>
    <w:p w14:paraId="4AF689A1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37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N2492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2020/03/22 Thomas, C2X proposal - note about preserving math function properties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38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N2491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 2020/02/23 Thomas, C2X proposal - </w:t>
      </w:r>
      <w:proofErr w:type="spellStart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powr</w:t>
      </w:r>
      <w:proofErr w:type="spellEnd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 justification, wording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39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N2490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 2020/02/23 Thomas, C2X proposal - why no wide string </w:t>
      </w:r>
      <w:proofErr w:type="spellStart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strfrom</w:t>
      </w:r>
      <w:proofErr w:type="spellEnd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 functions - updates n2475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40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N2489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2020/02/23 Thomas, C2X proposal - min-max functions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41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N2488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2020/02/23 Thomas, C support for IEEE 754-2019</w:t>
      </w:r>
    </w:p>
    <w:p w14:paraId="1E339F36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42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N2476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2020/02/04 Thomas, C2X proposal - Names and locations</w:t>
      </w:r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43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N2475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 2020/02/04 Thomas, C2X proposal - Why no wide string </w:t>
      </w:r>
      <w:proofErr w:type="spellStart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strfrom</w:t>
      </w:r>
      <w:proofErr w:type="spellEnd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 functions</w:t>
      </w:r>
    </w:p>
    <w:p w14:paraId="75C67327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44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N2469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 2020/01/03 Thomas, C2X proposal - </w:t>
      </w:r>
      <w:proofErr w:type="spellStart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NaN</w:t>
      </w:r>
      <w:proofErr w:type="spellEnd"/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 xml:space="preserve"> and infinity macros</w:t>
      </w:r>
    </w:p>
    <w:p w14:paraId="051EF15A" w14:textId="77777777" w:rsidR="00062BB1" w:rsidRPr="00062BB1" w:rsidRDefault="00257E44" w:rsidP="00062BB1">
      <w:pPr>
        <w:rPr>
          <w:rFonts w:ascii="Arial" w:eastAsia="Times New Roman" w:hAnsi="Arial" w:cs="Arial"/>
          <w:sz w:val="22"/>
          <w:szCs w:val="22"/>
        </w:rPr>
      </w:pPr>
      <w:hyperlink r:id="rId145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N2424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2019/09/12 Thomas, C2X proposal - footnote about why logp1</w:t>
      </w:r>
    </w:p>
    <w:p w14:paraId="48A25119" w14:textId="21FCECDC" w:rsidR="00062BB1" w:rsidRPr="00FC3F70" w:rsidRDefault="00257E44" w:rsidP="00062BB1">
      <w:pPr>
        <w:rPr>
          <w:rFonts w:ascii="Arial" w:eastAsia="Times New Roman" w:hAnsi="Arial" w:cs="Arial"/>
          <w:color w:val="000000"/>
          <w:sz w:val="22"/>
          <w:szCs w:val="22"/>
        </w:rPr>
      </w:pPr>
      <w:hyperlink r:id="rId146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N2416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2019/09/08 Thomas, Proposal for C2X - floating-point negation and conversion</w:t>
      </w:r>
    </w:p>
    <w:p w14:paraId="1EB2A688" w14:textId="650E6880" w:rsidR="00DB0799" w:rsidRPr="00DB0799" w:rsidRDefault="00257E44" w:rsidP="00DB0799">
      <w:pPr>
        <w:rPr>
          <w:rFonts w:ascii="Arial" w:eastAsia="Times New Roman" w:hAnsi="Arial" w:cs="Arial"/>
          <w:sz w:val="22"/>
          <w:szCs w:val="22"/>
        </w:rPr>
      </w:pPr>
      <w:hyperlink r:id="rId147" w:history="1">
        <w:r w:rsidR="00062BB1" w:rsidRPr="00062BB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N2405</w:t>
        </w:r>
      </w:hyperlink>
      <w:r w:rsidR="00062BB1" w:rsidRPr="00062BB1">
        <w:rPr>
          <w:rFonts w:ascii="Arial" w:eastAsia="Times New Roman" w:hAnsi="Arial" w:cs="Arial"/>
          <w:color w:val="000000"/>
          <w:sz w:val="22"/>
          <w:szCs w:val="22"/>
        </w:rPr>
        <w:t> 2019/07/11 Thomas, TS 18661-3 as annex for C2X</w:t>
      </w:r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48" w:history="1">
        <w:r w:rsidR="00DB0799" w:rsidRPr="00DB079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N2401</w:t>
        </w:r>
      </w:hyperlink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t> 2019/06/29 Thomas, TS 18661-4a for C2X</w:t>
      </w:r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49" w:history="1">
        <w:r w:rsidR="00DB0799" w:rsidRPr="00DB079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N2400</w:t>
        </w:r>
      </w:hyperlink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t xml:space="preserve"> 2019/06/09 Thomas, C2X proposal - why no wide string </w:t>
      </w:r>
      <w:proofErr w:type="spellStart"/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t>strfrom</w:t>
      </w:r>
      <w:proofErr w:type="spellEnd"/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t xml:space="preserve"> functions</w:t>
      </w:r>
    </w:p>
    <w:p w14:paraId="72067C21" w14:textId="77777777" w:rsidR="00DB0799" w:rsidRPr="00DB0799" w:rsidRDefault="00257E44" w:rsidP="00DB0799">
      <w:pPr>
        <w:rPr>
          <w:rFonts w:ascii="Arial" w:eastAsia="Times New Roman" w:hAnsi="Arial" w:cs="Arial"/>
          <w:sz w:val="22"/>
          <w:szCs w:val="22"/>
        </w:rPr>
      </w:pPr>
      <w:hyperlink r:id="rId150" w:history="1">
        <w:r w:rsidR="00DB0799" w:rsidRPr="00DB0799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N2384</w:t>
        </w:r>
      </w:hyperlink>
      <w:r w:rsidR="00DB0799" w:rsidRPr="00DB0799">
        <w:rPr>
          <w:rFonts w:ascii="Arial" w:eastAsia="Times New Roman" w:hAnsi="Arial" w:cs="Arial"/>
          <w:color w:val="000000"/>
          <w:sz w:val="22"/>
          <w:szCs w:val="22"/>
        </w:rPr>
        <w:t> 2019/05/13 Thomas, C2X proposal - F.8 update</w:t>
      </w:r>
    </w:p>
    <w:p w14:paraId="680072F9" w14:textId="77777777" w:rsidR="00832BC2" w:rsidRPr="00832BC2" w:rsidRDefault="00257E44" w:rsidP="00832BC2">
      <w:pPr>
        <w:rPr>
          <w:rFonts w:ascii="Arial" w:eastAsia="Times New Roman" w:hAnsi="Arial" w:cs="Arial"/>
          <w:sz w:val="22"/>
          <w:szCs w:val="22"/>
        </w:rPr>
      </w:pPr>
      <w:hyperlink r:id="rId151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N2356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2019/03/18 Thomas, update for C2X payload functions</w:t>
      </w:r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52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N2355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2019/03/18 Thomas, C2X proposal - TS 18661-4a</w:t>
      </w:r>
    </w:p>
    <w:p w14:paraId="089D1CA8" w14:textId="77777777" w:rsidR="00832BC2" w:rsidRPr="00832BC2" w:rsidRDefault="00257E44" w:rsidP="00832BC2">
      <w:pPr>
        <w:rPr>
          <w:rFonts w:ascii="Arial" w:eastAsia="Times New Roman" w:hAnsi="Arial" w:cs="Arial"/>
          <w:sz w:val="22"/>
          <w:szCs w:val="22"/>
        </w:rPr>
      </w:pPr>
      <w:hyperlink r:id="rId153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N2342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2019/03/10 Thomas, TS 18661-3 as annex</w:t>
      </w:r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54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N2341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2019/03/10 Thomas, TS 18661-2 plus CR/DRs for C2X</w:t>
      </w:r>
    </w:p>
    <w:p w14:paraId="1C45FB18" w14:textId="77777777" w:rsidR="00832BC2" w:rsidRPr="00832BC2" w:rsidRDefault="00257E44" w:rsidP="00832BC2">
      <w:pPr>
        <w:rPr>
          <w:rFonts w:ascii="Arial" w:eastAsia="Times New Roman" w:hAnsi="Arial" w:cs="Arial"/>
          <w:sz w:val="22"/>
          <w:szCs w:val="22"/>
        </w:rPr>
      </w:pPr>
      <w:hyperlink r:id="rId155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N2314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2018/11/13 Thomas, TS 18661-1 plus CR/DRs for C2X</w:t>
      </w:r>
    </w:p>
    <w:p w14:paraId="3199D8EF" w14:textId="11E6EC2E" w:rsidR="00832BC2" w:rsidRPr="00832BC2" w:rsidRDefault="00257E44" w:rsidP="00832BC2">
      <w:pPr>
        <w:rPr>
          <w:rFonts w:ascii="Arial" w:eastAsia="Times New Roman" w:hAnsi="Arial" w:cs="Arial"/>
          <w:sz w:val="22"/>
          <w:szCs w:val="22"/>
        </w:rPr>
      </w:pPr>
      <w:hyperlink r:id="rId156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N2275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2018/07/07 Thomas, C support for IEEE 754-201x</w:t>
      </w:r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57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N2273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2018/07/07 Thomas, Min-max functions</w:t>
      </w:r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58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N2271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2018/07/07 Thomas, CR for pow divide-by-zero case</w:t>
      </w:r>
    </w:p>
    <w:p w14:paraId="30416F33" w14:textId="659A701D" w:rsidR="004A2FDB" w:rsidRPr="00FC3F70" w:rsidRDefault="00257E44" w:rsidP="004A2FDB">
      <w:pPr>
        <w:rPr>
          <w:rFonts w:ascii="Arial" w:hAnsi="Arial" w:cs="Arial"/>
          <w:sz w:val="22"/>
          <w:szCs w:val="22"/>
        </w:rPr>
      </w:pPr>
      <w:hyperlink r:id="rId159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N2253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2018/05/15 Thomas, Update to N2108 suggested TC for CR501</w:t>
      </w:r>
    </w:p>
    <w:p w14:paraId="2579E391" w14:textId="70CBE6DE" w:rsidR="00832BC2" w:rsidRPr="00832BC2" w:rsidRDefault="00257E44" w:rsidP="00832BC2">
      <w:pPr>
        <w:rPr>
          <w:rFonts w:ascii="Arial" w:eastAsia="Times New Roman" w:hAnsi="Arial" w:cs="Arial"/>
          <w:sz w:val="22"/>
          <w:szCs w:val="22"/>
        </w:rPr>
      </w:pPr>
      <w:hyperlink r:id="rId160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N2211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2018/03/18 Thomas, Changes for obsolescing DECIMAL_DIG</w:t>
      </w:r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61" w:history="1">
        <w:r w:rsidR="00832BC2" w:rsidRPr="00832BC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N2210</w:t>
        </w:r>
      </w:hyperlink>
      <w:r w:rsidR="00832BC2" w:rsidRPr="00832BC2">
        <w:rPr>
          <w:rFonts w:ascii="Arial" w:eastAsia="Times New Roman" w:hAnsi="Arial" w:cs="Arial"/>
          <w:color w:val="000000"/>
          <w:sz w:val="22"/>
          <w:szCs w:val="22"/>
        </w:rPr>
        <w:t> 2018/03/18 Thomas, DR for updating underflow definition</w:t>
      </w:r>
    </w:p>
    <w:p w14:paraId="5491F416" w14:textId="77777777" w:rsidR="00207C7A" w:rsidRPr="00207C7A" w:rsidRDefault="00257E44" w:rsidP="00207C7A">
      <w:pPr>
        <w:rPr>
          <w:rFonts w:ascii="Arial" w:eastAsia="Times New Roman" w:hAnsi="Arial" w:cs="Arial"/>
          <w:sz w:val="22"/>
          <w:szCs w:val="22"/>
        </w:rPr>
      </w:pPr>
      <w:hyperlink r:id="rId162" w:history="1">
        <w:r w:rsidR="00207C7A" w:rsidRPr="00207C7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N2124</w:t>
        </w:r>
      </w:hyperlink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 xml:space="preserve"> 2017/03/08 Thomas, C2x proposal - rounding direction </w:t>
      </w:r>
      <w:proofErr w:type="gramStart"/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>macro FE</w:t>
      </w:r>
      <w:proofErr w:type="gramEnd"/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>_TONEARESTFROMZERO</w:t>
      </w:r>
    </w:p>
    <w:p w14:paraId="37B34B54" w14:textId="77777777" w:rsidR="00207C7A" w:rsidRPr="00207C7A" w:rsidRDefault="00257E44" w:rsidP="00207C7A">
      <w:pPr>
        <w:rPr>
          <w:rFonts w:ascii="Arial" w:eastAsia="Times New Roman" w:hAnsi="Arial" w:cs="Arial"/>
          <w:sz w:val="22"/>
          <w:szCs w:val="22"/>
        </w:rPr>
      </w:pPr>
      <w:hyperlink r:id="rId163" w:history="1">
        <w:r w:rsidR="00207C7A" w:rsidRPr="00207C7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N2108</w:t>
        </w:r>
      </w:hyperlink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> 2017/02/08 Thomas, Replacement Suggested Technical Corrigendum for DR 501</w:t>
      </w:r>
    </w:p>
    <w:p w14:paraId="46132837" w14:textId="77777777" w:rsidR="00207C7A" w:rsidRPr="00207C7A" w:rsidRDefault="00257E44" w:rsidP="00207C7A">
      <w:pPr>
        <w:rPr>
          <w:rFonts w:ascii="Arial" w:eastAsia="Times New Roman" w:hAnsi="Arial" w:cs="Arial"/>
          <w:sz w:val="22"/>
          <w:szCs w:val="22"/>
        </w:rPr>
      </w:pPr>
      <w:hyperlink r:id="rId164" w:history="1">
        <w:r w:rsidR="00207C7A" w:rsidRPr="00207C7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N2094</w:t>
        </w:r>
      </w:hyperlink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> 2016/10/07 Thomas, Proposed FP DRs for TS 18661 and C, update to N2077, 2015</w:t>
      </w:r>
    </w:p>
    <w:p w14:paraId="45990A81" w14:textId="77777777" w:rsidR="00207C7A" w:rsidRPr="00207C7A" w:rsidRDefault="00257E44" w:rsidP="00207C7A">
      <w:pPr>
        <w:rPr>
          <w:rFonts w:ascii="Arial" w:eastAsia="Times New Roman" w:hAnsi="Arial" w:cs="Arial"/>
          <w:sz w:val="22"/>
          <w:szCs w:val="22"/>
        </w:rPr>
      </w:pPr>
      <w:hyperlink r:id="rId165" w:history="1">
        <w:r w:rsidR="00207C7A" w:rsidRPr="00207C7A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N2077</w:t>
        </w:r>
      </w:hyperlink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 xml:space="preserve"> 2016/09/19 Thomas, Proposed FP DRs for TS </w:t>
      </w:r>
      <w:proofErr w:type="gramStart"/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>18661</w:t>
      </w:r>
      <w:proofErr w:type="gramEnd"/>
      <w:r w:rsidR="00207C7A" w:rsidRPr="00207C7A">
        <w:rPr>
          <w:rFonts w:ascii="Arial" w:eastAsia="Times New Roman" w:hAnsi="Arial" w:cs="Arial"/>
          <w:color w:val="000000"/>
          <w:sz w:val="22"/>
          <w:szCs w:val="22"/>
        </w:rPr>
        <w:t xml:space="preserve"> and C</w:t>
      </w:r>
    </w:p>
    <w:p w14:paraId="2F1DE1FD" w14:textId="0A2AFBD8" w:rsidR="003B586E" w:rsidRPr="003B586E" w:rsidRDefault="00257E44" w:rsidP="003B586E">
      <w:pPr>
        <w:rPr>
          <w:rFonts w:ascii="Arial" w:eastAsia="Times New Roman" w:hAnsi="Arial" w:cs="Arial"/>
          <w:sz w:val="22"/>
          <w:szCs w:val="22"/>
        </w:rPr>
      </w:pPr>
      <w:hyperlink r:id="rId166" w:history="1">
        <w:r w:rsidR="003B586E" w:rsidRPr="003B586E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N1769</w:t>
        </w:r>
      </w:hyperlink>
      <w:r w:rsidR="003B586E" w:rsidRPr="003B586E">
        <w:rPr>
          <w:rFonts w:ascii="Arial" w:eastAsia="Times New Roman" w:hAnsi="Arial" w:cs="Arial"/>
          <w:color w:val="000000"/>
          <w:sz w:val="22"/>
          <w:szCs w:val="22"/>
        </w:rPr>
        <w:t> 2013/10/03 Thomas, Issues on "round to narrower"</w:t>
      </w:r>
    </w:p>
    <w:p w14:paraId="356D0B96" w14:textId="77777777" w:rsidR="003B586E" w:rsidRPr="003B586E" w:rsidRDefault="00257E44" w:rsidP="003B586E">
      <w:pPr>
        <w:rPr>
          <w:rFonts w:ascii="Arial" w:eastAsia="Times New Roman" w:hAnsi="Arial" w:cs="Arial"/>
          <w:sz w:val="22"/>
          <w:szCs w:val="22"/>
        </w:rPr>
      </w:pPr>
      <w:hyperlink r:id="rId167" w:history="1">
        <w:r w:rsidR="003B586E" w:rsidRPr="003B586E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N1538</w:t>
        </w:r>
      </w:hyperlink>
      <w:r w:rsidR="003B586E" w:rsidRPr="003B586E">
        <w:rPr>
          <w:rFonts w:ascii="Arial" w:eastAsia="Times New Roman" w:hAnsi="Arial" w:cs="Arial"/>
          <w:color w:val="000000"/>
          <w:sz w:val="22"/>
          <w:szCs w:val="22"/>
        </w:rPr>
        <w:t> 2010/11/04 Thomas, Counter proposal to N1531</w:t>
      </w:r>
    </w:p>
    <w:p w14:paraId="4BC194D8" w14:textId="77777777" w:rsidR="00D65D51" w:rsidRPr="00D65D51" w:rsidRDefault="00257E44" w:rsidP="00D65D51">
      <w:pPr>
        <w:rPr>
          <w:rFonts w:ascii="Arial" w:eastAsia="Times New Roman" w:hAnsi="Arial" w:cs="Arial"/>
          <w:sz w:val="22"/>
          <w:szCs w:val="22"/>
        </w:rPr>
      </w:pPr>
      <w:hyperlink r:id="rId168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N1531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2010/11/04 Thomas, Clarifications for wide evaluation</w:t>
      </w:r>
    </w:p>
    <w:p w14:paraId="7EBEFC73" w14:textId="77777777" w:rsidR="00D65D51" w:rsidRPr="00D65D51" w:rsidRDefault="00257E44" w:rsidP="00D65D51">
      <w:pPr>
        <w:rPr>
          <w:rFonts w:ascii="Arial" w:eastAsia="Times New Roman" w:hAnsi="Arial" w:cs="Arial"/>
          <w:sz w:val="22"/>
          <w:szCs w:val="22"/>
        </w:rPr>
      </w:pPr>
      <w:hyperlink r:id="rId169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N1515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2010/09/23 Thomas, Fix for Annex F pow special case</w:t>
      </w:r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70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N1514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2010/09/23 Thomas, Conditional normative status for Annex G</w:t>
      </w:r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71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N1513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2010/09/23 Thomas, N1181 follow up</w:t>
      </w:r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72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N1512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2010/09/23 Thomas, Exceptional conditions vs floating-point exceptions</w:t>
      </w:r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73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N1511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2010/09/23 Thomas, Clarifications for wide evaluation</w:t>
      </w:r>
    </w:p>
    <w:p w14:paraId="6C53B366" w14:textId="77777777" w:rsidR="00D65D51" w:rsidRPr="00D65D51" w:rsidRDefault="00257E44" w:rsidP="00D65D51">
      <w:pPr>
        <w:rPr>
          <w:rFonts w:ascii="Arial" w:eastAsia="Times New Roman" w:hAnsi="Arial" w:cs="Arial"/>
          <w:sz w:val="22"/>
          <w:szCs w:val="22"/>
        </w:rPr>
      </w:pPr>
      <w:hyperlink r:id="rId174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N1487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2010/05/27 Thomas, Words for N1481</w:t>
      </w:r>
    </w:p>
    <w:p w14:paraId="46ACB621" w14:textId="77777777" w:rsidR="00D65D51" w:rsidRPr="00D65D51" w:rsidRDefault="00257E44" w:rsidP="00D65D51">
      <w:pPr>
        <w:rPr>
          <w:rFonts w:ascii="Arial" w:eastAsia="Times New Roman" w:hAnsi="Arial" w:cs="Arial"/>
          <w:sz w:val="22"/>
          <w:szCs w:val="22"/>
        </w:rPr>
      </w:pPr>
      <w:hyperlink r:id="rId175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N1472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2010/05/10 Thomas, Comparison Macro Argument Conversion</w:t>
      </w:r>
    </w:p>
    <w:p w14:paraId="152A07A0" w14:textId="77777777" w:rsidR="00D65D51" w:rsidRPr="00D65D51" w:rsidRDefault="00257E44" w:rsidP="00D65D51">
      <w:pPr>
        <w:rPr>
          <w:rFonts w:ascii="Arial" w:eastAsia="Times New Roman" w:hAnsi="Arial" w:cs="Arial"/>
          <w:sz w:val="22"/>
          <w:szCs w:val="22"/>
        </w:rPr>
      </w:pPr>
      <w:hyperlink r:id="rId176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N1367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 xml:space="preserve"> 2009/02/24 Thomas, </w:t>
      </w:r>
      <w:proofErr w:type="gramStart"/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Contractions</w:t>
      </w:r>
      <w:proofErr w:type="gramEnd"/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 xml:space="preserve"> and expression evaluation methods</w:t>
      </w:r>
    </w:p>
    <w:p w14:paraId="23A29F6F" w14:textId="77777777" w:rsidR="00D65D51" w:rsidRPr="00D65D51" w:rsidRDefault="00257E44" w:rsidP="00D65D51">
      <w:pPr>
        <w:rPr>
          <w:rFonts w:ascii="Arial" w:eastAsia="Times New Roman" w:hAnsi="Arial" w:cs="Arial"/>
          <w:sz w:val="22"/>
          <w:szCs w:val="22"/>
        </w:rPr>
      </w:pPr>
      <w:hyperlink r:id="rId177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N1361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2009/02/28 Thomas, FLT_EVAL_METHOD and constants</w:t>
      </w:r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178" w:history="1">
        <w:r w:rsidR="00D65D51" w:rsidRPr="00D65D51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N1360</w:t>
        </w:r>
      </w:hyperlink>
      <w:r w:rsidR="00D65D51" w:rsidRPr="00D65D51">
        <w:rPr>
          <w:rFonts w:ascii="Arial" w:eastAsia="Times New Roman" w:hAnsi="Arial" w:cs="Arial"/>
          <w:color w:val="000000"/>
          <w:sz w:val="22"/>
          <w:szCs w:val="22"/>
        </w:rPr>
        <w:t> 2009/02/28 Thomas, Benign typedef redefinition</w:t>
      </w:r>
    </w:p>
    <w:p w14:paraId="596EEBBF" w14:textId="60602C67" w:rsidR="0090117C" w:rsidRPr="0090117C" w:rsidRDefault="00006896" w:rsidP="0090117C">
      <w:pPr>
        <w:rPr>
          <w:rFonts w:ascii="Arial" w:eastAsia="Times New Roman" w:hAnsi="Arial" w:cs="Arial"/>
          <w:sz w:val="22"/>
          <w:szCs w:val="22"/>
        </w:rPr>
      </w:pPr>
      <w:r w:rsidRPr="00006896">
        <w:rPr>
          <w:rFonts w:ascii="Arial" w:eastAsia="Times New Roman" w:hAnsi="Arial" w:cs="Arial"/>
          <w:color w:val="000000"/>
          <w:sz w:val="22"/>
          <w:szCs w:val="22"/>
        </w:rPr>
        <w:br/>
      </w:r>
    </w:p>
    <w:p w14:paraId="6A0B6EFA" w14:textId="77777777" w:rsidR="004F2B98" w:rsidRPr="00FC3F70" w:rsidRDefault="00257E44">
      <w:pPr>
        <w:rPr>
          <w:rFonts w:ascii="Arial" w:hAnsi="Arial" w:cs="Arial"/>
          <w:sz w:val="22"/>
          <w:szCs w:val="22"/>
        </w:rPr>
      </w:pPr>
    </w:p>
    <w:sectPr w:rsidR="004F2B98" w:rsidRPr="00FC3F70" w:rsidSect="006B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E69C" w14:textId="77777777" w:rsidR="00257E44" w:rsidRDefault="00257E44" w:rsidP="00657BF0">
      <w:r>
        <w:separator/>
      </w:r>
    </w:p>
  </w:endnote>
  <w:endnote w:type="continuationSeparator" w:id="0">
    <w:p w14:paraId="47E90589" w14:textId="77777777" w:rsidR="00257E44" w:rsidRDefault="00257E44" w:rsidP="006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9613" w14:textId="77777777" w:rsidR="00257E44" w:rsidRDefault="00257E44" w:rsidP="00657BF0">
      <w:r>
        <w:separator/>
      </w:r>
    </w:p>
  </w:footnote>
  <w:footnote w:type="continuationSeparator" w:id="0">
    <w:p w14:paraId="4DA1360A" w14:textId="77777777" w:rsidR="00257E44" w:rsidRDefault="00257E44" w:rsidP="006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B0BE1"/>
    <w:multiLevelType w:val="hybridMultilevel"/>
    <w:tmpl w:val="9ECC657A"/>
    <w:lvl w:ilvl="0" w:tplc="B5CAB816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7C"/>
    <w:rsid w:val="00006896"/>
    <w:rsid w:val="00037BB7"/>
    <w:rsid w:val="00062BB1"/>
    <w:rsid w:val="000A40D1"/>
    <w:rsid w:val="00207C7A"/>
    <w:rsid w:val="00257E44"/>
    <w:rsid w:val="002824FF"/>
    <w:rsid w:val="002F29E5"/>
    <w:rsid w:val="003038C6"/>
    <w:rsid w:val="003B586E"/>
    <w:rsid w:val="004A0265"/>
    <w:rsid w:val="004A2FDB"/>
    <w:rsid w:val="004B5415"/>
    <w:rsid w:val="00524461"/>
    <w:rsid w:val="00564A82"/>
    <w:rsid w:val="00657BF0"/>
    <w:rsid w:val="006B7DA5"/>
    <w:rsid w:val="006D6D09"/>
    <w:rsid w:val="0077439B"/>
    <w:rsid w:val="007E451C"/>
    <w:rsid w:val="00832BC2"/>
    <w:rsid w:val="0090117C"/>
    <w:rsid w:val="0096588C"/>
    <w:rsid w:val="00A177F9"/>
    <w:rsid w:val="00B117D0"/>
    <w:rsid w:val="00B211F2"/>
    <w:rsid w:val="00BF6FED"/>
    <w:rsid w:val="00C43F45"/>
    <w:rsid w:val="00C61B88"/>
    <w:rsid w:val="00C906AC"/>
    <w:rsid w:val="00C92C7D"/>
    <w:rsid w:val="00D65D51"/>
    <w:rsid w:val="00DB0799"/>
    <w:rsid w:val="00E70BBA"/>
    <w:rsid w:val="00ED025E"/>
    <w:rsid w:val="00F01824"/>
    <w:rsid w:val="00F16252"/>
    <w:rsid w:val="00F53061"/>
    <w:rsid w:val="00FC3F70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D751F"/>
  <w14:defaultImageDpi w14:val="32767"/>
  <w15:chartTrackingRefBased/>
  <w15:docId w15:val="{EAC088A9-5490-A246-801B-7E643B95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17C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3038C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BF0"/>
  </w:style>
  <w:style w:type="paragraph" w:styleId="Footer">
    <w:name w:val="footer"/>
    <w:basedOn w:val="Normal"/>
    <w:link w:val="FooterChar"/>
    <w:uiPriority w:val="99"/>
    <w:unhideWhenUsed/>
    <w:rsid w:val="00657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BF0"/>
  </w:style>
  <w:style w:type="character" w:styleId="UnresolvedMention">
    <w:name w:val="Unresolved Mention"/>
    <w:basedOn w:val="DefaultParagraphFont"/>
    <w:uiPriority w:val="99"/>
    <w:rsid w:val="002824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-std.org/jtc1/sc22/wg14/www/docs/n2748.pdf" TargetMode="External"/><Relationship Id="rId21" Type="http://schemas.openxmlformats.org/officeDocument/2006/relationships/hyperlink" Target="https://www.open-std.org/jtc1/sc22/wg14/www/docs/n2711.htm" TargetMode="External"/><Relationship Id="rId42" Type="http://schemas.openxmlformats.org/officeDocument/2006/relationships/hyperlink" Target="https://www.open-std.org/jtc1/sc22/wg14/www/docs/n2323.htm" TargetMode="External"/><Relationship Id="rId63" Type="http://schemas.openxmlformats.org/officeDocument/2006/relationships/hyperlink" Target="https://www.open-std.org/jtc1/sc22/wg14/www/docs/n1661.htm" TargetMode="External"/><Relationship Id="rId84" Type="http://schemas.openxmlformats.org/officeDocument/2006/relationships/hyperlink" Target="https://www.open-std.org/jtc1/sc22/wg14/www/docs/n1469.htm" TargetMode="External"/><Relationship Id="rId138" Type="http://schemas.openxmlformats.org/officeDocument/2006/relationships/hyperlink" Target="https://www.open-std.org/jtc1/sc22/wg14/www/docs/n2491.pdf" TargetMode="External"/><Relationship Id="rId159" Type="http://schemas.openxmlformats.org/officeDocument/2006/relationships/hyperlink" Target="https://www.open-std.org/jtc1/sc22/wg14/www/docs/n2253.pdf" TargetMode="External"/><Relationship Id="rId170" Type="http://schemas.openxmlformats.org/officeDocument/2006/relationships/hyperlink" Target="https://www.open-std.org/jtc1/sc22/wg14/www/docs/n1514.pdf" TargetMode="External"/><Relationship Id="rId107" Type="http://schemas.openxmlformats.org/officeDocument/2006/relationships/hyperlink" Target="https://www.open-std.org/jtc1/sc22/wg14/www/docs/n2847.pdf" TargetMode="External"/><Relationship Id="rId11" Type="http://schemas.openxmlformats.org/officeDocument/2006/relationships/hyperlink" Target="https://www.open-std.org/jtc1/sc22/wg14/www/docs/n2993.htm" TargetMode="External"/><Relationship Id="rId32" Type="http://schemas.openxmlformats.org/officeDocument/2006/relationships/hyperlink" Target="https://www.open-std.org/jtc1/sc22/wg14/www/docs/n2546.pdf" TargetMode="External"/><Relationship Id="rId53" Type="http://schemas.openxmlformats.org/officeDocument/2006/relationships/hyperlink" Target="https://www.open-std.org/jtc1/sc22/wg14/www/docs/n2085.htm" TargetMode="External"/><Relationship Id="rId74" Type="http://schemas.openxmlformats.org/officeDocument/2006/relationships/hyperlink" Target="https://www.open-std.org/jtc1/sc22/wg14/www/docs/n1502.htm" TargetMode="External"/><Relationship Id="rId128" Type="http://schemas.openxmlformats.org/officeDocument/2006/relationships/hyperlink" Target="https://www.open-std.org/jtc1/sc22/wg14/www/docs/n2600.pdf" TargetMode="External"/><Relationship Id="rId149" Type="http://schemas.openxmlformats.org/officeDocument/2006/relationships/hyperlink" Target="https://www.open-std.org/jtc1/sc22/wg14/www/docs/n2400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open-std.org/jtc1/sc22/wg14/www/docs/n1429.htm" TargetMode="External"/><Relationship Id="rId160" Type="http://schemas.openxmlformats.org/officeDocument/2006/relationships/hyperlink" Target="https://www.open-std.org/jtc1/sc22/wg14/www/docs/n2211.pdf" TargetMode="External"/><Relationship Id="rId22" Type="http://schemas.openxmlformats.org/officeDocument/2006/relationships/hyperlink" Target="https://www.open-std.org/jtc1/sc22/wg14/www/docs/n2710.htm" TargetMode="External"/><Relationship Id="rId43" Type="http://schemas.openxmlformats.org/officeDocument/2006/relationships/hyperlink" Target="https://www.open-std.org/jtc1/sc22/wg14/www/docs/n2321.htm" TargetMode="External"/><Relationship Id="rId64" Type="http://schemas.openxmlformats.org/officeDocument/2006/relationships/hyperlink" Target="https://www.open-std.org/jtc1/sc22/wg14/www/docs/n1658.htm" TargetMode="External"/><Relationship Id="rId118" Type="http://schemas.openxmlformats.org/officeDocument/2006/relationships/hyperlink" Target="https://www.open-std.org/jtc1/sc22/wg14/www/docs/n2747.pdf" TargetMode="External"/><Relationship Id="rId139" Type="http://schemas.openxmlformats.org/officeDocument/2006/relationships/hyperlink" Target="https://www.open-std.org/jtc1/sc22/wg14/www/docs/n2490.pdf" TargetMode="External"/><Relationship Id="rId85" Type="http://schemas.openxmlformats.org/officeDocument/2006/relationships/hyperlink" Target="https://www.open-std.org/jtc1/sc22/wg14/www/docs/n1468.htm" TargetMode="External"/><Relationship Id="rId150" Type="http://schemas.openxmlformats.org/officeDocument/2006/relationships/hyperlink" Target="https://www.open-std.org/jtc1/sc22/wg14/www/docs/n2384.pdf" TargetMode="External"/><Relationship Id="rId171" Type="http://schemas.openxmlformats.org/officeDocument/2006/relationships/hyperlink" Target="https://www.open-std.org/jtc1/sc22/wg14/www/docs/n1513.pdf" TargetMode="External"/><Relationship Id="rId12" Type="http://schemas.openxmlformats.org/officeDocument/2006/relationships/hyperlink" Target="https://www.open-std.org/jtc1/sc22/wg14/www/docs/n2981.htm" TargetMode="External"/><Relationship Id="rId33" Type="http://schemas.openxmlformats.org/officeDocument/2006/relationships/hyperlink" Target="https://www.open-std.org/jtc1/sc22/wg14/www/docs/n2506.htm" TargetMode="External"/><Relationship Id="rId108" Type="http://schemas.openxmlformats.org/officeDocument/2006/relationships/hyperlink" Target="https://www.open-std.org/jtc1/sc22/wg14/www/docs/n2846.pdf" TargetMode="External"/><Relationship Id="rId129" Type="http://schemas.openxmlformats.org/officeDocument/2006/relationships/hyperlink" Target="https://www.open-std.org/jtc1/sc22/wg14/www/docs/n2570.pdf" TargetMode="External"/><Relationship Id="rId54" Type="http://schemas.openxmlformats.org/officeDocument/2006/relationships/hyperlink" Target="https://www.open-std.org/jtc1/sc22/wg14/www/docs/n1979.pdf" TargetMode="External"/><Relationship Id="rId75" Type="http://schemas.openxmlformats.org/officeDocument/2006/relationships/hyperlink" Target="https://www.open-std.org/jtc1/sc22/wg14/www/docs/n1501.htm" TargetMode="External"/><Relationship Id="rId96" Type="http://schemas.openxmlformats.org/officeDocument/2006/relationships/hyperlink" Target="https://www.open-std.org/jtc1/sc22/wg14/www/docs/n1428.htm" TargetMode="External"/><Relationship Id="rId140" Type="http://schemas.openxmlformats.org/officeDocument/2006/relationships/hyperlink" Target="https://www.open-std.org/jtc1/sc22/wg14/www/docs/n2489.pdf" TargetMode="External"/><Relationship Id="rId161" Type="http://schemas.openxmlformats.org/officeDocument/2006/relationships/hyperlink" Target="https://www.open-std.org/jtc1/sc22/wg14/www/docs/n2210.pdf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open-std.org/jtc1/sc22/wg14/www/docs/n2643.htm" TargetMode="External"/><Relationship Id="rId28" Type="http://schemas.openxmlformats.org/officeDocument/2006/relationships/hyperlink" Target="https://www.open-std.org/jtc1/sc22/wg14/www/docs/n2571.htm" TargetMode="External"/><Relationship Id="rId49" Type="http://schemas.openxmlformats.org/officeDocument/2006/relationships/hyperlink" Target="https://www.open-std.org/jtc1/sc22/wg14/www/docs/n2172.htm" TargetMode="External"/><Relationship Id="rId114" Type="http://schemas.openxmlformats.org/officeDocument/2006/relationships/hyperlink" Target="https://www.open-std.org/jtc1/sc22/wg14/www/docs/n2805.pdf" TargetMode="External"/><Relationship Id="rId119" Type="http://schemas.openxmlformats.org/officeDocument/2006/relationships/hyperlink" Target="https://www.open-std.org/jtc1/sc22/wg14/www/docs/n2746.pdf" TargetMode="External"/><Relationship Id="rId44" Type="http://schemas.openxmlformats.org/officeDocument/2006/relationships/hyperlink" Target="https://www.open-std.org/jtc1/sc22/wg14/www/docs/n2320.htm" TargetMode="External"/><Relationship Id="rId60" Type="http://schemas.openxmlformats.org/officeDocument/2006/relationships/hyperlink" Target="https://www.open-std.org/jtc1/sc22/wg14/www/docs/n1867.htm" TargetMode="External"/><Relationship Id="rId65" Type="http://schemas.openxmlformats.org/officeDocument/2006/relationships/hyperlink" Target="https://www.open-std.org/jtc1/sc22/wg14/www/docs/n1633.htm" TargetMode="External"/><Relationship Id="rId81" Type="http://schemas.openxmlformats.org/officeDocument/2006/relationships/hyperlink" Target="https://www.open-std.org/jtc1/sc22/wg14/www/docs/n1492.htm" TargetMode="External"/><Relationship Id="rId86" Type="http://schemas.openxmlformats.org/officeDocument/2006/relationships/hyperlink" Target="https://www.open-std.org/jtc1/sc22/wg14/www/docs/n1467.htm" TargetMode="External"/><Relationship Id="rId130" Type="http://schemas.openxmlformats.org/officeDocument/2006/relationships/hyperlink" Target="https://www.open-std.org/jtc1/sc22/wg14/www/docs/n2561.pdf" TargetMode="External"/><Relationship Id="rId135" Type="http://schemas.openxmlformats.org/officeDocument/2006/relationships/hyperlink" Target="https://www.open-std.org/jtc1/sc22/wg14/www/docs/n2532.pdf" TargetMode="External"/><Relationship Id="rId151" Type="http://schemas.openxmlformats.org/officeDocument/2006/relationships/hyperlink" Target="https://www.open-std.org/jtc1/sc22/wg14/www/docs/n2356.pdf" TargetMode="External"/><Relationship Id="rId156" Type="http://schemas.openxmlformats.org/officeDocument/2006/relationships/hyperlink" Target="https://www.open-std.org/jtc1/sc22/wg14/www/docs/n2275.pdf" TargetMode="External"/><Relationship Id="rId177" Type="http://schemas.openxmlformats.org/officeDocument/2006/relationships/hyperlink" Target="https://www.open-std.org/jtc1/sc22/wg14/www/docs/n1361.htm" TargetMode="External"/><Relationship Id="rId172" Type="http://schemas.openxmlformats.org/officeDocument/2006/relationships/hyperlink" Target="https://www.open-std.org/jtc1/sc22/wg14/www/docs/n1512.pdf" TargetMode="External"/><Relationship Id="rId13" Type="http://schemas.openxmlformats.org/officeDocument/2006/relationships/hyperlink" Target="https://www.open-std.org/jtc1/sc22/wg14/www/docs/n2790.htm" TargetMode="External"/><Relationship Id="rId18" Type="http://schemas.openxmlformats.org/officeDocument/2006/relationships/hyperlink" Target="https://www.open-std.org/jtc1/sc22/wg14/www/docs/n2714.htm" TargetMode="External"/><Relationship Id="rId39" Type="http://schemas.openxmlformats.org/officeDocument/2006/relationships/hyperlink" Target="https://www.open-std.org/jtc1/sc22/wg14/www/docs/n2379.htm" TargetMode="External"/><Relationship Id="rId109" Type="http://schemas.openxmlformats.org/officeDocument/2006/relationships/hyperlink" Target="https://www.open-std.org/jtc1/sc22/wg14/www/docs/n2845.pdf" TargetMode="External"/><Relationship Id="rId34" Type="http://schemas.openxmlformats.org/officeDocument/2006/relationships/hyperlink" Target="https://www.open-std.org/jtc1/sc22/wg14/www/docs/n2495.htm" TargetMode="External"/><Relationship Id="rId50" Type="http://schemas.openxmlformats.org/officeDocument/2006/relationships/hyperlink" Target="https://www.open-std.org/jtc1/sc22/wg14/www/docs/n2151.htm" TargetMode="External"/><Relationship Id="rId55" Type="http://schemas.openxmlformats.org/officeDocument/2006/relationships/hyperlink" Target="https://www.open-std.org/jtc1/sc22/wg14/www/docs/n1941.htm" TargetMode="External"/><Relationship Id="rId76" Type="http://schemas.openxmlformats.org/officeDocument/2006/relationships/hyperlink" Target="https://www.open-std.org/jtc1/sc22/wg14/www/docs/n1500.htm" TargetMode="External"/><Relationship Id="rId97" Type="http://schemas.openxmlformats.org/officeDocument/2006/relationships/hyperlink" Target="https://www.open-std.org/jtc1/sc22/wg14/www/docs/n1427.htm" TargetMode="External"/><Relationship Id="rId104" Type="http://schemas.openxmlformats.org/officeDocument/2006/relationships/hyperlink" Target="https://www.open-std.org/jtc1/sc22/wg14/www/docs/n2879.pdf" TargetMode="External"/><Relationship Id="rId120" Type="http://schemas.openxmlformats.org/officeDocument/2006/relationships/hyperlink" Target="https://www.open-std.org/jtc1/sc22/wg14/www/docs/n2745.pdf" TargetMode="External"/><Relationship Id="rId125" Type="http://schemas.openxmlformats.org/officeDocument/2006/relationships/hyperlink" Target="https://www.open-std.org/jtc1/sc22/wg14/www/docs/n2650.pdf" TargetMode="External"/><Relationship Id="rId141" Type="http://schemas.openxmlformats.org/officeDocument/2006/relationships/hyperlink" Target="https://www.open-std.org/jtc1/sc22/wg14/www/docs/n2488.pdf" TargetMode="External"/><Relationship Id="rId146" Type="http://schemas.openxmlformats.org/officeDocument/2006/relationships/hyperlink" Target="https://www.open-std.org/jtc1/sc22/wg14/www/docs/n2416.pdf" TargetMode="External"/><Relationship Id="rId167" Type="http://schemas.openxmlformats.org/officeDocument/2006/relationships/hyperlink" Target="https://www.open-std.org/jtc1/sc22/wg14/www/docs/n1538.pdf" TargetMode="External"/><Relationship Id="rId7" Type="http://schemas.openxmlformats.org/officeDocument/2006/relationships/hyperlink" Target="https://www.open-std.org/jtc1/sc22/wg14/www/wg14_document_log.htm" TargetMode="External"/><Relationship Id="rId71" Type="http://schemas.openxmlformats.org/officeDocument/2006/relationships/hyperlink" Target="https://www.open-std.org/jtc1/sc22/wg14/www/docs/n1550.htm" TargetMode="External"/><Relationship Id="rId92" Type="http://schemas.openxmlformats.org/officeDocument/2006/relationships/hyperlink" Target="https://www.open-std.org/jtc1/sc22/wg14/www/docs/n1435.pdf" TargetMode="External"/><Relationship Id="rId162" Type="http://schemas.openxmlformats.org/officeDocument/2006/relationships/hyperlink" Target="https://www.open-std.org/jtc1/sc22/wg14/www/docs/n2124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open-std.org/jtc1/sc22/wg14/www/docs/n2564.htm" TargetMode="External"/><Relationship Id="rId24" Type="http://schemas.openxmlformats.org/officeDocument/2006/relationships/hyperlink" Target="https://www.open-std.org/jtc1/sc22/wg14/www/docs/n2642.htm" TargetMode="External"/><Relationship Id="rId40" Type="http://schemas.openxmlformats.org/officeDocument/2006/relationships/hyperlink" Target="https://www.open-std.org/jtc1/sc22/wg14/www/docs/n2326.htm" TargetMode="External"/><Relationship Id="rId45" Type="http://schemas.openxmlformats.org/officeDocument/2006/relationships/hyperlink" Target="https://www.open-std.org/jtc1/sc22/wg14/www/docs/n2319.htm" TargetMode="External"/><Relationship Id="rId66" Type="http://schemas.openxmlformats.org/officeDocument/2006/relationships/hyperlink" Target="https://www.open-std.org/jtc1/sc22/wg14/www/docs/n1630.htm" TargetMode="External"/><Relationship Id="rId87" Type="http://schemas.openxmlformats.org/officeDocument/2006/relationships/hyperlink" Target="https://www.open-std.org/jtc1/sc22/wg14/www/docs/n1466.htm" TargetMode="External"/><Relationship Id="rId110" Type="http://schemas.openxmlformats.org/officeDocument/2006/relationships/hyperlink" Target="https://www.open-std.org/jtc1/sc22/wg14/www/docs/n2844.pdf" TargetMode="External"/><Relationship Id="rId115" Type="http://schemas.openxmlformats.org/officeDocument/2006/relationships/hyperlink" Target="https://www.open-std.org/jtc1/sc22/wg14/www/docs/n2751.pdf" TargetMode="External"/><Relationship Id="rId131" Type="http://schemas.openxmlformats.org/officeDocument/2006/relationships/hyperlink" Target="https://www.open-std.org/jtc1/sc22/wg14/www/docs/n2560.pdf" TargetMode="External"/><Relationship Id="rId136" Type="http://schemas.openxmlformats.org/officeDocument/2006/relationships/hyperlink" Target="https://www.open-std.org/jtc1/sc22/wg14/www/docs/n2531.pdf" TargetMode="External"/><Relationship Id="rId157" Type="http://schemas.openxmlformats.org/officeDocument/2006/relationships/hyperlink" Target="https://www.open-std.org/jtc1/sc22/wg14/www/docs/n2273.pdf" TargetMode="External"/><Relationship Id="rId178" Type="http://schemas.openxmlformats.org/officeDocument/2006/relationships/hyperlink" Target="https://www.open-std.org/jtc1/sc22/wg14/www/docs/n1360.htm" TargetMode="External"/><Relationship Id="rId61" Type="http://schemas.openxmlformats.org/officeDocument/2006/relationships/hyperlink" Target="https://www.open-std.org/jtc1/sc22/wg14/www/docs/n1739.htm" TargetMode="External"/><Relationship Id="rId82" Type="http://schemas.openxmlformats.org/officeDocument/2006/relationships/hyperlink" Target="https://www.open-std.org/jtc1/sc22/wg14/www/docs/n1486.htm" TargetMode="External"/><Relationship Id="rId152" Type="http://schemas.openxmlformats.org/officeDocument/2006/relationships/hyperlink" Target="https://www.open-std.org/jtc1/sc22/wg14/www/docs/n2355.pdf" TargetMode="External"/><Relationship Id="rId173" Type="http://schemas.openxmlformats.org/officeDocument/2006/relationships/hyperlink" Target="https://www.open-std.org/jtc1/sc22/wg14/www/docs/n1511.pdf" TargetMode="External"/><Relationship Id="rId19" Type="http://schemas.openxmlformats.org/officeDocument/2006/relationships/hyperlink" Target="https://www.open-std.org/jtc1/sc22/wg14/www/docs/n2713.htm" TargetMode="External"/><Relationship Id="rId14" Type="http://schemas.openxmlformats.org/officeDocument/2006/relationships/hyperlink" Target="https://www.open-std.org/jtc1/sc22/wg14/www/docs/n2755.htm" TargetMode="External"/><Relationship Id="rId30" Type="http://schemas.openxmlformats.org/officeDocument/2006/relationships/hyperlink" Target="https://www.open-std.org/jtc1/sc22/wg14/www/docs/n2548.pdf" TargetMode="External"/><Relationship Id="rId35" Type="http://schemas.openxmlformats.org/officeDocument/2006/relationships/hyperlink" Target="https://www.open-std.org/jtc1/sc22/wg14/www/docs/n2447.htm" TargetMode="External"/><Relationship Id="rId56" Type="http://schemas.openxmlformats.org/officeDocument/2006/relationships/hyperlink" Target="https://www.open-std.org/jtc1/sc22/wg14/www/docs/n1903.htm" TargetMode="External"/><Relationship Id="rId77" Type="http://schemas.openxmlformats.org/officeDocument/2006/relationships/hyperlink" Target="https://www.open-std.org/jtc1/sc22/wg14/www/docs/n1499.htm" TargetMode="External"/><Relationship Id="rId100" Type="http://schemas.openxmlformats.org/officeDocument/2006/relationships/hyperlink" Target="https://www.open-std.org/jtc1/sc22/wg14/www/docs/n2931.pdf" TargetMode="External"/><Relationship Id="rId105" Type="http://schemas.openxmlformats.org/officeDocument/2006/relationships/hyperlink" Target="https://www.open-std.org/jtc1/sc22/wg14/www/docs/n2849.pdf" TargetMode="External"/><Relationship Id="rId126" Type="http://schemas.openxmlformats.org/officeDocument/2006/relationships/hyperlink" Target="https://www.open-std.org/jtc1/sc22/wg14/www/docs/n2617.pdf" TargetMode="External"/><Relationship Id="rId147" Type="http://schemas.openxmlformats.org/officeDocument/2006/relationships/hyperlink" Target="https://www.open-std.org/jtc1/sc22/wg14/www/docs/n2405.pdf" TargetMode="External"/><Relationship Id="rId168" Type="http://schemas.openxmlformats.org/officeDocument/2006/relationships/hyperlink" Target="https://www.open-std.org/jtc1/sc22/wg14/www/docs/n1531.pdf" TargetMode="External"/><Relationship Id="rId8" Type="http://schemas.openxmlformats.org/officeDocument/2006/relationships/hyperlink" Target="https://www.open-std.org/jtc1/sc22/wg14/www/docs/n2951.htm" TargetMode="External"/><Relationship Id="rId51" Type="http://schemas.openxmlformats.org/officeDocument/2006/relationships/hyperlink" Target="https://www.open-std.org/jtc1/sc22/wg14/www/docs/n2116.htm" TargetMode="External"/><Relationship Id="rId72" Type="http://schemas.openxmlformats.org/officeDocument/2006/relationships/hyperlink" Target="https://www.open-std.org/jtc1/sc22/wg14/www/docs/n1504.htm" TargetMode="External"/><Relationship Id="rId93" Type="http://schemas.openxmlformats.org/officeDocument/2006/relationships/hyperlink" Target="https://www.open-std.org/jtc1/sc22/wg14/www/docs/n1431.htm" TargetMode="External"/><Relationship Id="rId98" Type="http://schemas.openxmlformats.org/officeDocument/2006/relationships/hyperlink" Target="https://www.open-std.org/jtc1/sc22/wg14/www/docs/n1419.htm" TargetMode="External"/><Relationship Id="rId121" Type="http://schemas.openxmlformats.org/officeDocument/2006/relationships/hyperlink" Target="https://www.open-std.org/jtc1/sc22/wg14/www/docs/n2672.pdf" TargetMode="External"/><Relationship Id="rId142" Type="http://schemas.openxmlformats.org/officeDocument/2006/relationships/hyperlink" Target="https://www.open-std.org/jtc1/sc22/wg14/www/docs/n2476.pdf" TargetMode="External"/><Relationship Id="rId163" Type="http://schemas.openxmlformats.org/officeDocument/2006/relationships/hyperlink" Target="https://www.open-std.org/jtc1/sc22/wg14/www/docs/n2108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open-std.org/jtc1/sc22/wg14/www/docs/n2641.htm" TargetMode="External"/><Relationship Id="rId46" Type="http://schemas.openxmlformats.org/officeDocument/2006/relationships/hyperlink" Target="https://www.open-std.org/jtc1/sc22/wg14/www/docs/n2302.htm" TargetMode="External"/><Relationship Id="rId67" Type="http://schemas.openxmlformats.org/officeDocument/2006/relationships/hyperlink" Target="https://www.open-std.org/jtc1/sc22/wg14/www/docs/n1629.htm" TargetMode="External"/><Relationship Id="rId116" Type="http://schemas.openxmlformats.org/officeDocument/2006/relationships/hyperlink" Target="https://www.open-std.org/jtc1/sc22/wg14/www/docs/n2749.pdf" TargetMode="External"/><Relationship Id="rId137" Type="http://schemas.openxmlformats.org/officeDocument/2006/relationships/hyperlink" Target="https://www.open-std.org/jtc1/sc22/wg14/www/docs/n2492.pdf" TargetMode="External"/><Relationship Id="rId158" Type="http://schemas.openxmlformats.org/officeDocument/2006/relationships/hyperlink" Target="https://www.open-std.org/jtc1/sc22/wg14/www/docs/n2271.pdf" TargetMode="External"/><Relationship Id="rId20" Type="http://schemas.openxmlformats.org/officeDocument/2006/relationships/hyperlink" Target="https://www.open-std.org/jtc1/sc22/wg14/www/docs/n2712.htm" TargetMode="External"/><Relationship Id="rId41" Type="http://schemas.openxmlformats.org/officeDocument/2006/relationships/hyperlink" Target="https://www.open-std.org/jtc1/sc22/wg14/www/docs/n2325.htm" TargetMode="External"/><Relationship Id="rId62" Type="http://schemas.openxmlformats.org/officeDocument/2006/relationships/hyperlink" Target="https://www.open-std.org/jtc1/sc22/wg14/www/docs/n1738.htm" TargetMode="External"/><Relationship Id="rId83" Type="http://schemas.openxmlformats.org/officeDocument/2006/relationships/hyperlink" Target="https://www.open-std.org/jtc1/sc22/wg14/www/docs/n1470.htm" TargetMode="External"/><Relationship Id="rId88" Type="http://schemas.openxmlformats.org/officeDocument/2006/relationships/hyperlink" Target="https://www.open-std.org/jtc1/sc22/wg14/www/docs/n1465.htm" TargetMode="External"/><Relationship Id="rId111" Type="http://schemas.openxmlformats.org/officeDocument/2006/relationships/hyperlink" Target="https://www.open-std.org/jtc1/sc22/wg14/www/docs/n2843.pdf" TargetMode="External"/><Relationship Id="rId132" Type="http://schemas.openxmlformats.org/officeDocument/2006/relationships/hyperlink" Target="https://www.open-std.org/jtc1/sc22/wg14/www/docs/n2559.pdf" TargetMode="External"/><Relationship Id="rId153" Type="http://schemas.openxmlformats.org/officeDocument/2006/relationships/hyperlink" Target="https://www.open-std.org/jtc1/sc22/wg14/www/docs/n2342.pdf" TargetMode="External"/><Relationship Id="rId174" Type="http://schemas.openxmlformats.org/officeDocument/2006/relationships/hyperlink" Target="https://www.open-std.org/jtc1/sc22/wg14/www/docs/n1487.pdf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open-std.org/jtc1/sc22/wg14/www/docs/n2754.htm" TargetMode="External"/><Relationship Id="rId36" Type="http://schemas.openxmlformats.org/officeDocument/2006/relationships/hyperlink" Target="https://www.open-std.org/jtc1/sc22/wg14/www/docs/n2446.htm" TargetMode="External"/><Relationship Id="rId57" Type="http://schemas.openxmlformats.org/officeDocument/2006/relationships/hyperlink" Target="https://www.open-std.org/jtc1/sc22/wg14/www/docs/n1902.htm" TargetMode="External"/><Relationship Id="rId106" Type="http://schemas.openxmlformats.org/officeDocument/2006/relationships/hyperlink" Target="https://www.open-std.org/jtc1/sc22/wg14/www/docs/n2848.pdf" TargetMode="External"/><Relationship Id="rId127" Type="http://schemas.openxmlformats.org/officeDocument/2006/relationships/hyperlink" Target="https://www.open-std.org/jtc1/sc22/wg14/www/docs/n2602.pdf" TargetMode="External"/><Relationship Id="rId10" Type="http://schemas.openxmlformats.org/officeDocument/2006/relationships/hyperlink" Target="https://www.open-std.org/jtc1/sc22/wg14/www/docs/n2126.htm" TargetMode="External"/><Relationship Id="rId31" Type="http://schemas.openxmlformats.org/officeDocument/2006/relationships/hyperlink" Target="https://www.open-std.org/jtc1/sc22/wg14/www/docs/n2547.pdf" TargetMode="External"/><Relationship Id="rId52" Type="http://schemas.openxmlformats.org/officeDocument/2006/relationships/hyperlink" Target="https://www.open-std.org/jtc1/sc22/wg14/www/docs/n2092.htm" TargetMode="External"/><Relationship Id="rId73" Type="http://schemas.openxmlformats.org/officeDocument/2006/relationships/hyperlink" Target="https://www.open-std.org/jtc1/sc22/wg14/www/docs/n1503.htm" TargetMode="External"/><Relationship Id="rId78" Type="http://schemas.openxmlformats.org/officeDocument/2006/relationships/hyperlink" Target="https://www.open-std.org/jtc1/sc22/wg14/www/docs/n1498.htm" TargetMode="External"/><Relationship Id="rId94" Type="http://schemas.openxmlformats.org/officeDocument/2006/relationships/hyperlink" Target="https://www.open-std.org/jtc1/sc22/wg14/www/docs/n1430.htm" TargetMode="External"/><Relationship Id="rId99" Type="http://schemas.openxmlformats.org/officeDocument/2006/relationships/hyperlink" Target="https://www.open-std.org/jtc1/sc22/wg14/www/docs/n1416.htm" TargetMode="External"/><Relationship Id="rId101" Type="http://schemas.openxmlformats.org/officeDocument/2006/relationships/hyperlink" Target="https://www.open-std.org/jtc1/sc22/wg14/www/docs/n2882.pdf" TargetMode="External"/><Relationship Id="rId122" Type="http://schemas.openxmlformats.org/officeDocument/2006/relationships/hyperlink" Target="https://www.open-std.org/jtc1/sc22/wg14/www/docs/n2671.pdf" TargetMode="External"/><Relationship Id="rId143" Type="http://schemas.openxmlformats.org/officeDocument/2006/relationships/hyperlink" Target="https://www.open-std.org/jtc1/sc22/wg14/www/docs/n2475.pdf" TargetMode="External"/><Relationship Id="rId148" Type="http://schemas.openxmlformats.org/officeDocument/2006/relationships/hyperlink" Target="https://www.open-std.org/jtc1/sc22/wg14/www/docs/n2401.pdf" TargetMode="External"/><Relationship Id="rId164" Type="http://schemas.openxmlformats.org/officeDocument/2006/relationships/hyperlink" Target="https://www.open-std.org/jtc1/sc22/wg14/www/docs/n2094.pdf" TargetMode="External"/><Relationship Id="rId169" Type="http://schemas.openxmlformats.org/officeDocument/2006/relationships/hyperlink" Target="https://www.open-std.org/jtc1/sc22/wg14/www/docs/n15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-std.org/jtc1/sc22/wg14/www/docs/n2186.pdf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www.open-std.org/jtc1/sc22/wg14/www/docs/n2640.htm" TargetMode="External"/><Relationship Id="rId47" Type="http://schemas.openxmlformats.org/officeDocument/2006/relationships/hyperlink" Target="https://www.open-std.org/jtc1/sc22/wg14/www/docs/n2283.htm" TargetMode="External"/><Relationship Id="rId68" Type="http://schemas.openxmlformats.org/officeDocument/2006/relationships/hyperlink" Target="https://www.open-std.org/jtc1/sc22/wg14/www/docs/n1595.htm" TargetMode="External"/><Relationship Id="rId89" Type="http://schemas.openxmlformats.org/officeDocument/2006/relationships/hyperlink" Target="https://www.open-std.org/jtc1/sc22/wg14/www/docs/n1464.htm" TargetMode="External"/><Relationship Id="rId112" Type="http://schemas.openxmlformats.org/officeDocument/2006/relationships/hyperlink" Target="https://www.open-std.org/jtc1/sc22/wg14/www/docs/n2842.pdf" TargetMode="External"/><Relationship Id="rId133" Type="http://schemas.openxmlformats.org/officeDocument/2006/relationships/hyperlink" Target="https://www.open-std.org/jtc1/sc22/wg14/www/docs/n2558.pdf" TargetMode="External"/><Relationship Id="rId154" Type="http://schemas.openxmlformats.org/officeDocument/2006/relationships/hyperlink" Target="https://www.open-std.org/jtc1/sc22/wg14/www/docs/n2341.pdf" TargetMode="External"/><Relationship Id="rId175" Type="http://schemas.openxmlformats.org/officeDocument/2006/relationships/hyperlink" Target="https://www.open-std.org/jtc1/sc22/wg14/www/docs/n1472.pdf" TargetMode="External"/><Relationship Id="rId16" Type="http://schemas.openxmlformats.org/officeDocument/2006/relationships/hyperlink" Target="https://www.open-std.org/jtc1/sc22/wg14/www/docs/n2716.htm" TargetMode="External"/><Relationship Id="rId37" Type="http://schemas.openxmlformats.org/officeDocument/2006/relationships/hyperlink" Target="https://www.open-std.org/jtc1/sc22/wg14/www/docs/n2406.htm" TargetMode="External"/><Relationship Id="rId58" Type="http://schemas.openxmlformats.org/officeDocument/2006/relationships/hyperlink" Target="https://www.open-std.org/jtc1/sc22/wg14/www/docs/n1871.htm" TargetMode="External"/><Relationship Id="rId79" Type="http://schemas.openxmlformats.org/officeDocument/2006/relationships/hyperlink" Target="https://www.open-std.org/jtc1/sc22/wg14/www/docs/n1497.htm" TargetMode="External"/><Relationship Id="rId102" Type="http://schemas.openxmlformats.org/officeDocument/2006/relationships/hyperlink" Target="https://www.open-std.org/jtc1/sc22/wg14/www/docs/n2881.pdf" TargetMode="External"/><Relationship Id="rId123" Type="http://schemas.openxmlformats.org/officeDocument/2006/relationships/hyperlink" Target="https://www.open-std.org/jtc1/sc22/wg14/www/docs/n2670.pdf" TargetMode="External"/><Relationship Id="rId144" Type="http://schemas.openxmlformats.org/officeDocument/2006/relationships/hyperlink" Target="https://www.open-std.org/jtc1/sc22/wg14/www/docs/n2469.pdf" TargetMode="External"/><Relationship Id="rId90" Type="http://schemas.openxmlformats.org/officeDocument/2006/relationships/hyperlink" Target="https://www.open-std.org/jtc1/sc22/wg14/www/docs/n1463.htm" TargetMode="External"/><Relationship Id="rId165" Type="http://schemas.openxmlformats.org/officeDocument/2006/relationships/hyperlink" Target="https://www.open-std.org/jtc1/sc22/wg14/www/docs/n2077.pdf" TargetMode="External"/><Relationship Id="rId27" Type="http://schemas.openxmlformats.org/officeDocument/2006/relationships/hyperlink" Target="https://www.open-std.org/jtc1/sc22/wg14/www/docs/n2580.htm" TargetMode="External"/><Relationship Id="rId48" Type="http://schemas.openxmlformats.org/officeDocument/2006/relationships/hyperlink" Target="https://www.open-std.org/jtc1/sc22/wg14/www/docs/n2224.htm" TargetMode="External"/><Relationship Id="rId69" Type="http://schemas.openxmlformats.org/officeDocument/2006/relationships/hyperlink" Target="https://www.open-std.org/jtc1/sc22/wg14/www/docs/n1594.htm" TargetMode="External"/><Relationship Id="rId113" Type="http://schemas.openxmlformats.org/officeDocument/2006/relationships/hyperlink" Target="https://www.open-std.org/jtc1/sc22/wg14/www/docs/n2806.pdf" TargetMode="External"/><Relationship Id="rId134" Type="http://schemas.openxmlformats.org/officeDocument/2006/relationships/hyperlink" Target="https://www.open-std.org/jtc1/sc22/wg14/www/docs/n2552.pdf" TargetMode="External"/><Relationship Id="rId80" Type="http://schemas.openxmlformats.org/officeDocument/2006/relationships/hyperlink" Target="https://www.open-std.org/jtc1/sc22/wg14/www/docs/n1496.htm" TargetMode="External"/><Relationship Id="rId155" Type="http://schemas.openxmlformats.org/officeDocument/2006/relationships/hyperlink" Target="https://www.open-std.org/jtc1/sc22/wg14/www/docs/n2314.pdf" TargetMode="External"/><Relationship Id="rId176" Type="http://schemas.openxmlformats.org/officeDocument/2006/relationships/hyperlink" Target="https://www.open-std.org/jtc1/sc22/wg14/www/docs/n1367.htm" TargetMode="External"/><Relationship Id="rId17" Type="http://schemas.openxmlformats.org/officeDocument/2006/relationships/hyperlink" Target="https://www.open-std.org/jtc1/sc22/wg14/www/docs/n2715.htm" TargetMode="External"/><Relationship Id="rId38" Type="http://schemas.openxmlformats.org/officeDocument/2006/relationships/hyperlink" Target="https://www.open-std.org/jtc1/sc22/wg14/www/docs/n2380.htm" TargetMode="External"/><Relationship Id="rId59" Type="http://schemas.openxmlformats.org/officeDocument/2006/relationships/hyperlink" Target="https://www.open-std.org/jtc1/sc22/wg14/www/docs/n1870.htm" TargetMode="External"/><Relationship Id="rId103" Type="http://schemas.openxmlformats.org/officeDocument/2006/relationships/hyperlink" Target="https://www.open-std.org/jtc1/sc22/wg14/www/docs/n2880.pdf" TargetMode="External"/><Relationship Id="rId124" Type="http://schemas.openxmlformats.org/officeDocument/2006/relationships/hyperlink" Target="https://www.open-std.org/jtc1/sc22/wg14/www/docs/n2651.pdf" TargetMode="External"/><Relationship Id="rId70" Type="http://schemas.openxmlformats.org/officeDocument/2006/relationships/hyperlink" Target="https://www.open-std.org/jtc1/sc22/wg14/www/docs/n1593.htm" TargetMode="External"/><Relationship Id="rId91" Type="http://schemas.openxmlformats.org/officeDocument/2006/relationships/hyperlink" Target="https://www.open-std.org/jtc1/sc22/wg14/www/docs/n1462.htm" TargetMode="External"/><Relationship Id="rId145" Type="http://schemas.openxmlformats.org/officeDocument/2006/relationships/hyperlink" Target="https://www.open-std.org/jtc1/sc22/wg14/www/docs/n2424.pdf" TargetMode="External"/><Relationship Id="rId166" Type="http://schemas.openxmlformats.org/officeDocument/2006/relationships/hyperlink" Target="https://www.open-std.org/jtc1/sc22/wg14/www/docs/n1769.pdf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Thomas</dc:creator>
  <cp:keywords/>
  <dc:description/>
  <cp:lastModifiedBy>James Thomas</cp:lastModifiedBy>
  <cp:revision>3</cp:revision>
  <dcterms:created xsi:type="dcterms:W3CDTF">2022-06-23T20:02:00Z</dcterms:created>
  <dcterms:modified xsi:type="dcterms:W3CDTF">2022-06-24T22:23:00Z</dcterms:modified>
</cp:coreProperties>
</file>