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80A95" w14:textId="77777777" w:rsidR="0086537E" w:rsidRPr="00B7265A" w:rsidRDefault="0086537E" w:rsidP="0086537E">
      <w:pPr>
        <w:pStyle w:val="NormalWeb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Proposal for C2x</w:t>
      </w:r>
      <w:r w:rsidR="00B7265A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WG14 </w:t>
      </w:r>
      <w:proofErr w:type="spellStart"/>
      <w:r>
        <w:rPr>
          <w:rFonts w:ascii="Calibri" w:hAnsi="Calibri"/>
          <w:b/>
          <w:bCs/>
          <w:sz w:val="22"/>
          <w:szCs w:val="22"/>
        </w:rPr>
        <w:t>N</w:t>
      </w:r>
      <w:r w:rsidR="00B7265A">
        <w:rPr>
          <w:rFonts w:ascii="Calibri" w:hAnsi="Calibri"/>
          <w:b/>
          <w:bCs/>
          <w:sz w:val="22"/>
          <w:szCs w:val="22"/>
        </w:rPr>
        <w:t>xxxx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5355"/>
      </w:tblGrid>
      <w:tr w:rsidR="00111573" w14:paraId="2B937C82" w14:textId="77777777" w:rsidTr="00F84219">
        <w:trPr>
          <w:trHeight w:val="424"/>
        </w:trPr>
        <w:tc>
          <w:tcPr>
            <w:tcW w:w="1739" w:type="dxa"/>
          </w:tcPr>
          <w:p w14:paraId="7B2ADF1A" w14:textId="77777777" w:rsidR="00B7265A" w:rsidRDefault="00B7265A" w:rsidP="0086537E">
            <w:pPr>
              <w:pStyle w:val="Normal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5355" w:type="dxa"/>
          </w:tcPr>
          <w:p w14:paraId="36BDD4A5" w14:textId="340266CE" w:rsidR="00B7265A" w:rsidRPr="00111573" w:rsidRDefault="001B0127" w:rsidP="00F84219">
            <w:pPr>
              <w:pStyle w:val="NormalWeb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Addition of NANQ, NANS as </w:t>
            </w:r>
            <w:proofErr w:type="spellStart"/>
            <w:r w:rsidR="00F84219">
              <w:rPr>
                <w:rFonts w:ascii="Calibri" w:hAnsi="Calibri"/>
                <w:bCs/>
                <w:sz w:val="22"/>
                <w:szCs w:val="22"/>
              </w:rPr>
              <w:t>NaN</w:t>
            </w:r>
            <w:proofErr w:type="spellEnd"/>
            <w:r w:rsidR="00F84219">
              <w:rPr>
                <w:rFonts w:ascii="Calibri" w:hAnsi="Calibri"/>
                <w:bCs/>
                <w:sz w:val="22"/>
                <w:szCs w:val="22"/>
              </w:rPr>
              <w:t xml:space="preserve"> string representations</w:t>
            </w:r>
          </w:p>
        </w:tc>
      </w:tr>
      <w:tr w:rsidR="00111573" w14:paraId="47F968B3" w14:textId="77777777" w:rsidTr="00F84219">
        <w:trPr>
          <w:trHeight w:val="203"/>
        </w:trPr>
        <w:tc>
          <w:tcPr>
            <w:tcW w:w="1739" w:type="dxa"/>
          </w:tcPr>
          <w:p w14:paraId="541C5467" w14:textId="77777777" w:rsidR="00B7265A" w:rsidRDefault="00B7265A" w:rsidP="0086537E">
            <w:pPr>
              <w:pStyle w:val="Normal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Author:</w:t>
            </w:r>
          </w:p>
        </w:tc>
        <w:tc>
          <w:tcPr>
            <w:tcW w:w="5355" w:type="dxa"/>
          </w:tcPr>
          <w:p w14:paraId="5DDED0B4" w14:textId="0115E8F8" w:rsidR="00B7265A" w:rsidRPr="00111573" w:rsidRDefault="00111573" w:rsidP="00111573">
            <w:pPr>
              <w:pStyle w:val="NormalWeb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111573">
              <w:rPr>
                <w:rFonts w:ascii="Calibri" w:hAnsi="Calibri"/>
                <w:bCs/>
                <w:sz w:val="22"/>
                <w:szCs w:val="22"/>
              </w:rPr>
              <w:t>Rajan</w:t>
            </w:r>
            <w:proofErr w:type="spellEnd"/>
            <w:r w:rsidRPr="00111573">
              <w:rPr>
                <w:rFonts w:ascii="Calibri" w:hAnsi="Calibri"/>
                <w:bCs/>
                <w:sz w:val="22"/>
                <w:szCs w:val="22"/>
              </w:rPr>
              <w:t xml:space="preserve"> Bhakta</w:t>
            </w:r>
          </w:p>
        </w:tc>
      </w:tr>
      <w:tr w:rsidR="00111573" w14:paraId="11F6228F" w14:textId="77777777" w:rsidTr="00F84219">
        <w:trPr>
          <w:trHeight w:val="218"/>
        </w:trPr>
        <w:tc>
          <w:tcPr>
            <w:tcW w:w="1739" w:type="dxa"/>
          </w:tcPr>
          <w:p w14:paraId="463276AA" w14:textId="77777777" w:rsidR="00B7265A" w:rsidRDefault="00B7265A" w:rsidP="0086537E">
            <w:pPr>
              <w:pStyle w:val="Normal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355" w:type="dxa"/>
          </w:tcPr>
          <w:p w14:paraId="18FF3738" w14:textId="40973408" w:rsidR="00B7265A" w:rsidRPr="00111573" w:rsidRDefault="00111573" w:rsidP="0086537E">
            <w:pPr>
              <w:pStyle w:val="NormalWeb"/>
              <w:rPr>
                <w:rFonts w:ascii="Calibri" w:hAnsi="Calibri"/>
                <w:bCs/>
                <w:sz w:val="22"/>
                <w:szCs w:val="22"/>
              </w:rPr>
            </w:pPr>
            <w:r w:rsidRPr="00111573">
              <w:rPr>
                <w:rFonts w:ascii="Calibri" w:hAnsi="Calibri"/>
                <w:bCs/>
                <w:sz w:val="22"/>
                <w:szCs w:val="22"/>
              </w:rPr>
              <w:t>2018/08/02</w:t>
            </w:r>
          </w:p>
        </w:tc>
      </w:tr>
    </w:tbl>
    <w:p w14:paraId="2A9878CE" w14:textId="1AA5CF6F" w:rsidR="0086537E" w:rsidRDefault="0086537E" w:rsidP="0086537E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Abstract: </w:t>
      </w:r>
      <w:r w:rsidR="007B35C3">
        <w:rPr>
          <w:rFonts w:ascii="Calibri" w:hAnsi="Calibri"/>
          <w:sz w:val="22"/>
          <w:szCs w:val="22"/>
        </w:rPr>
        <w:t xml:space="preserve">The </w:t>
      </w:r>
      <w:r w:rsidR="00DF183D">
        <w:rPr>
          <w:rFonts w:ascii="Calibri" w:hAnsi="Calibri"/>
          <w:sz w:val="22"/>
          <w:szCs w:val="22"/>
        </w:rPr>
        <w:t>*</w:t>
      </w:r>
      <w:proofErr w:type="spellStart"/>
      <w:r w:rsidR="00DF183D">
        <w:rPr>
          <w:rFonts w:ascii="Calibri" w:hAnsi="Calibri"/>
          <w:sz w:val="22"/>
          <w:szCs w:val="22"/>
        </w:rPr>
        <w:t>printf</w:t>
      </w:r>
      <w:proofErr w:type="spellEnd"/>
      <w:r w:rsidR="00DF183D">
        <w:rPr>
          <w:rFonts w:ascii="Calibri" w:hAnsi="Calibri"/>
          <w:sz w:val="22"/>
          <w:szCs w:val="22"/>
        </w:rPr>
        <w:t xml:space="preserve">, </w:t>
      </w:r>
      <w:proofErr w:type="spellStart"/>
      <w:r w:rsidR="00DF183D">
        <w:rPr>
          <w:rFonts w:ascii="Calibri" w:hAnsi="Calibri"/>
          <w:sz w:val="22"/>
          <w:szCs w:val="22"/>
        </w:rPr>
        <w:t>strtod</w:t>
      </w:r>
      <w:proofErr w:type="spellEnd"/>
      <w:r w:rsidR="00DF183D">
        <w:rPr>
          <w:rFonts w:ascii="Calibri" w:hAnsi="Calibri"/>
          <w:sz w:val="22"/>
          <w:szCs w:val="22"/>
        </w:rPr>
        <w:t xml:space="preserve"> functions currently specify </w:t>
      </w:r>
      <w:r w:rsidR="00040E21">
        <w:rPr>
          <w:rFonts w:ascii="Calibri" w:hAnsi="Calibri"/>
          <w:sz w:val="22"/>
          <w:szCs w:val="22"/>
        </w:rPr>
        <w:t xml:space="preserve">outputting </w:t>
      </w:r>
      <w:proofErr w:type="spellStart"/>
      <w:r w:rsidR="00040E21">
        <w:rPr>
          <w:rFonts w:ascii="Calibri" w:hAnsi="Calibri"/>
          <w:sz w:val="22"/>
          <w:szCs w:val="22"/>
        </w:rPr>
        <w:t>NaN’s</w:t>
      </w:r>
      <w:proofErr w:type="spellEnd"/>
      <w:r w:rsidR="00040E21">
        <w:rPr>
          <w:rFonts w:ascii="Calibri" w:hAnsi="Calibri"/>
          <w:sz w:val="22"/>
          <w:szCs w:val="22"/>
        </w:rPr>
        <w:t xml:space="preserve"> in forms such as NAN(S) or NAN(Q). </w:t>
      </w:r>
      <w:r>
        <w:rPr>
          <w:rFonts w:ascii="Calibri" w:hAnsi="Calibri"/>
          <w:sz w:val="22"/>
          <w:szCs w:val="22"/>
        </w:rPr>
        <w:t xml:space="preserve">This paper proposes a new </w:t>
      </w:r>
      <w:r w:rsidR="00040E21">
        <w:rPr>
          <w:rFonts w:ascii="Calibri" w:hAnsi="Calibri"/>
          <w:sz w:val="22"/>
          <w:szCs w:val="22"/>
        </w:rPr>
        <w:t>allowable form</w:t>
      </w:r>
      <w:r>
        <w:rPr>
          <w:rFonts w:ascii="Calibri" w:hAnsi="Calibri"/>
          <w:sz w:val="22"/>
          <w:szCs w:val="22"/>
        </w:rPr>
        <w:t xml:space="preserve">, </w:t>
      </w:r>
      <w:r w:rsidR="00040E21">
        <w:rPr>
          <w:rFonts w:ascii="CourierNewPSMT" w:hAnsi="CourierNewPSMT" w:cs="CourierNewPSMT"/>
          <w:sz w:val="22"/>
          <w:szCs w:val="22"/>
        </w:rPr>
        <w:t>NANS</w:t>
      </w:r>
      <w:r>
        <w:rPr>
          <w:rFonts w:ascii="Calibri" w:hAnsi="Calibri"/>
          <w:sz w:val="22"/>
          <w:szCs w:val="22"/>
        </w:rPr>
        <w:t xml:space="preserve">, </w:t>
      </w:r>
      <w:r w:rsidR="00040E21">
        <w:rPr>
          <w:rFonts w:ascii="Calibri" w:hAnsi="Calibri"/>
          <w:sz w:val="22"/>
          <w:szCs w:val="22"/>
        </w:rPr>
        <w:t xml:space="preserve">or </w:t>
      </w:r>
      <w:r w:rsidR="00040E21">
        <w:rPr>
          <w:rFonts w:ascii="CourierNewPSMT" w:hAnsi="CourierNewPSMT" w:cs="CourierNewPSMT"/>
          <w:sz w:val="22"/>
          <w:szCs w:val="22"/>
        </w:rPr>
        <w:t>NAN</w:t>
      </w:r>
      <w:r w:rsidR="00040E21">
        <w:rPr>
          <w:rFonts w:ascii="CourierNewPSMT" w:hAnsi="CourierNewPSMT" w:cs="CourierNewPSMT"/>
          <w:sz w:val="22"/>
          <w:szCs w:val="22"/>
        </w:rPr>
        <w:t>Q</w:t>
      </w:r>
      <w:r w:rsidR="00040E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</w:t>
      </w:r>
      <w:r w:rsidR="00F84219">
        <w:rPr>
          <w:rFonts w:ascii="Calibri" w:hAnsi="Calibri"/>
          <w:sz w:val="22"/>
          <w:szCs w:val="22"/>
        </w:rPr>
        <w:t>represent</w:t>
      </w:r>
      <w:r w:rsidR="00040E21">
        <w:rPr>
          <w:rFonts w:ascii="Calibri" w:hAnsi="Calibri"/>
          <w:sz w:val="22"/>
          <w:szCs w:val="22"/>
        </w:rPr>
        <w:t xml:space="preserve"> </w:t>
      </w:r>
      <w:r w:rsidR="00F84219">
        <w:rPr>
          <w:rFonts w:ascii="Calibri" w:hAnsi="Calibri"/>
          <w:sz w:val="22"/>
          <w:szCs w:val="22"/>
        </w:rPr>
        <w:t xml:space="preserve">each </w:t>
      </w:r>
      <w:r w:rsidR="00040E21">
        <w:rPr>
          <w:rFonts w:ascii="Calibri" w:hAnsi="Calibri"/>
          <w:sz w:val="22"/>
          <w:szCs w:val="22"/>
        </w:rPr>
        <w:t>value respectively</w:t>
      </w:r>
      <w:r>
        <w:rPr>
          <w:rFonts w:ascii="Calibri" w:hAnsi="Calibri"/>
          <w:sz w:val="22"/>
          <w:szCs w:val="22"/>
        </w:rPr>
        <w:t>.</w:t>
      </w:r>
    </w:p>
    <w:p w14:paraId="365F3ACC" w14:textId="63B32E77" w:rsidR="00040E21" w:rsidRDefault="0086537E" w:rsidP="0086537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Prior art: </w:t>
      </w:r>
      <w:r w:rsidR="00040E21">
        <w:rPr>
          <w:rFonts w:ascii="Calibri" w:hAnsi="Calibri"/>
          <w:sz w:val="22"/>
          <w:szCs w:val="22"/>
        </w:rPr>
        <w:t>AIX XL Fortran and C/C</w:t>
      </w:r>
      <w:r>
        <w:rPr>
          <w:rFonts w:ascii="Calibri" w:hAnsi="Calibri"/>
          <w:sz w:val="22"/>
          <w:szCs w:val="22"/>
        </w:rPr>
        <w:t xml:space="preserve">++ </w:t>
      </w:r>
      <w:r w:rsidR="00040E21">
        <w:rPr>
          <w:rFonts w:ascii="Calibri" w:hAnsi="Calibri"/>
          <w:sz w:val="22"/>
          <w:szCs w:val="22"/>
        </w:rPr>
        <w:t>as well as GCC on AIX emits NANS and NANQ</w:t>
      </w:r>
      <w:r>
        <w:rPr>
          <w:rFonts w:ascii="Calibri" w:hAnsi="Calibri"/>
          <w:sz w:val="22"/>
          <w:szCs w:val="22"/>
        </w:rPr>
        <w:t>.</w:t>
      </w:r>
    </w:p>
    <w:p w14:paraId="6C0A8776" w14:textId="17234A42" w:rsidR="00F84219" w:rsidRDefault="00F84219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br w:type="page"/>
      </w:r>
    </w:p>
    <w:p w14:paraId="3FE48A29" w14:textId="77777777" w:rsidR="00040E21" w:rsidRDefault="00040E21">
      <w:pPr>
        <w:rPr>
          <w:rFonts w:ascii="Calibri" w:hAnsi="Calibri" w:cs="Times New Roman"/>
          <w:sz w:val="22"/>
          <w:szCs w:val="22"/>
        </w:rPr>
      </w:pPr>
    </w:p>
    <w:p w14:paraId="452D9E36" w14:textId="77777777" w:rsidR="00691A97" w:rsidRDefault="00040E21" w:rsidP="0086537E">
      <w:pPr>
        <w:pStyle w:val="NormalWeb"/>
      </w:pPr>
      <w:proofErr w:type="spellStart"/>
      <w:r>
        <w:t>NaN</w:t>
      </w:r>
      <w:proofErr w:type="spellEnd"/>
      <w:r>
        <w:t xml:space="preserve"> string output in the C standard specifies a form of case-insensitive NAN </w:t>
      </w:r>
      <w:r w:rsidR="00691A97">
        <w:t xml:space="preserve">or </w:t>
      </w:r>
      <w:proofErr w:type="gramStart"/>
      <w:r w:rsidR="00691A97">
        <w:t>NAN(</w:t>
      </w:r>
      <w:proofErr w:type="gramEnd"/>
      <w:r w:rsidR="00691A97">
        <w:t>…</w:t>
      </w:r>
    </w:p>
    <w:p w14:paraId="3C74B0F9" w14:textId="77777777" w:rsidR="00691A97" w:rsidRDefault="00691A97" w:rsidP="0086537E">
      <w:pPr>
        <w:pStyle w:val="NormalWeb"/>
      </w:pPr>
      <w:r>
        <w:t xml:space="preserve">This is a proposal to extend the permitted string representations of </w:t>
      </w:r>
      <w:proofErr w:type="spellStart"/>
      <w:r>
        <w:t>NaNs</w:t>
      </w:r>
      <w:proofErr w:type="spellEnd"/>
      <w:r>
        <w:t xml:space="preserve"> to include NANQ for quiet </w:t>
      </w:r>
      <w:proofErr w:type="spellStart"/>
      <w:r>
        <w:t>NaN’s</w:t>
      </w:r>
      <w:proofErr w:type="spellEnd"/>
      <w:r>
        <w:t xml:space="preserve"> and NANS for signaling </w:t>
      </w:r>
      <w:proofErr w:type="spellStart"/>
      <w:r>
        <w:t>NaN’s</w:t>
      </w:r>
      <w:proofErr w:type="spellEnd"/>
      <w:r>
        <w:t>.</w:t>
      </w:r>
    </w:p>
    <w:p w14:paraId="63EBAF5B" w14:textId="1804F05F" w:rsidR="0086537E" w:rsidRDefault="00691A97" w:rsidP="0086537E">
      <w:pPr>
        <w:pStyle w:val="NormalWeb"/>
      </w:pPr>
      <w:r>
        <w:t>The motivation behind the change is to extend the formats allowed by the C standard to allow the AIX GCC and XL libraries to be conformant. Due to existing code using the existing formats on AIX, it is unlikely that implementation will change.</w:t>
      </w:r>
    </w:p>
    <w:p w14:paraId="2275B09B" w14:textId="703EE39F" w:rsidR="00691A97" w:rsidRDefault="00691A97" w:rsidP="0086537E">
      <w:pPr>
        <w:pStyle w:val="NormalWeb"/>
      </w:pPr>
      <w:r>
        <w:t xml:space="preserve">The benefits include allowing a wider number of possible string outputs for </w:t>
      </w:r>
      <w:proofErr w:type="spellStart"/>
      <w:r>
        <w:t>NaNs</w:t>
      </w:r>
      <w:proofErr w:type="spellEnd"/>
      <w:r>
        <w:t>. This can also be a drawback however as it can complicate reading in or using those same strings as inputs since there is more variation. However</w:t>
      </w:r>
      <w:r w:rsidR="00F84219">
        <w:t>,</w:t>
      </w:r>
      <w:r>
        <w:t xml:space="preserve"> since floating point values as strings being read in do not have NAN as a prefix for any other type of value, this seems like it would not be a real drawback in practice.</w:t>
      </w:r>
      <w:r w:rsidR="00F84219">
        <w:t xml:space="preserve"> The other possible drawback is an extension of the previous one: If existing code relies on the </w:t>
      </w:r>
      <w:r w:rsidR="000D757E">
        <w:t>“</w:t>
      </w:r>
      <w:r w:rsidR="00F84219">
        <w:t>NAN(</w:t>
      </w:r>
      <w:r w:rsidR="000D757E">
        <w:t>“</w:t>
      </w:r>
      <w:r w:rsidR="00F84219">
        <w:t xml:space="preserve"> form (and hence already not fully portable since an implementation is allowed to have the </w:t>
      </w:r>
      <w:r w:rsidR="000D757E">
        <w:t>“</w:t>
      </w:r>
      <w:r w:rsidR="00F84219">
        <w:t>NAN</w:t>
      </w:r>
      <w:r w:rsidR="000D757E">
        <w:t>” without an immediately following “</w:t>
      </w:r>
      <w:r w:rsidR="00F84219">
        <w:t>(</w:t>
      </w:r>
      <w:r w:rsidR="000D757E">
        <w:t>“</w:t>
      </w:r>
      <w:r w:rsidR="00F84219">
        <w:t xml:space="preserve"> form)</w:t>
      </w:r>
      <w:r w:rsidR="000D757E">
        <w:t>, that code may need to change if the source of the input were to take advantage of the new leeway and emit NANQ/NANS.</w:t>
      </w:r>
      <w:bookmarkStart w:id="0" w:name="_GoBack"/>
      <w:bookmarkEnd w:id="0"/>
    </w:p>
    <w:p w14:paraId="7F14CAF0" w14:textId="29E781A3" w:rsidR="00F84219" w:rsidRDefault="00F84219" w:rsidP="0086537E">
      <w:pPr>
        <w:pStyle w:val="NormalWeb"/>
      </w:pPr>
      <w:r>
        <w:t>If the committee agrees or wants to go ahead with this proposal, specific changes to the text of the standard (possibly incorporating expected C2X text from inclusion of Parts 1 and 2 of the floating point technical specification) will be provided in a future version of this proposal.</w:t>
      </w:r>
    </w:p>
    <w:p w14:paraId="41CD7F90" w14:textId="77777777" w:rsidR="00F84219" w:rsidRDefault="00F84219" w:rsidP="0086537E">
      <w:pPr>
        <w:pStyle w:val="NormalWeb"/>
      </w:pPr>
    </w:p>
    <w:p w14:paraId="31651F7C" w14:textId="0F75A6A6" w:rsidR="00F84219" w:rsidRPr="00F84219" w:rsidRDefault="00F84219" w:rsidP="0086537E">
      <w:pPr>
        <w:pStyle w:val="NormalWeb"/>
        <w:rPr>
          <w:b/>
        </w:rPr>
      </w:pPr>
      <w:r w:rsidRPr="00F84219">
        <w:rPr>
          <w:b/>
        </w:rPr>
        <w:t>Expected changes:</w:t>
      </w:r>
    </w:p>
    <w:p w14:paraId="0AEF87BC" w14:textId="7FA0403E" w:rsidR="00A36136" w:rsidRDefault="00F84219" w:rsidP="0086537E">
      <w:pPr>
        <w:pStyle w:val="NormalWeb"/>
      </w:pPr>
      <w:r>
        <w:t>nan*</w:t>
      </w:r>
      <w:r w:rsidR="00A36136">
        <w:t>: 7.12.11.2</w:t>
      </w:r>
    </w:p>
    <w:p w14:paraId="2E224B1F" w14:textId="6E81FA95" w:rsidR="00A36136" w:rsidRDefault="00A36136" w:rsidP="0086537E">
      <w:pPr>
        <w:pStyle w:val="NormalWeb"/>
      </w:pPr>
      <w:r>
        <w:t>*</w:t>
      </w:r>
      <w:proofErr w:type="spellStart"/>
      <w:r>
        <w:t>printf</w:t>
      </w:r>
      <w:proofErr w:type="spellEnd"/>
      <w:r>
        <w:t xml:space="preserve"> format specifiers: 7.21.6.1#8</w:t>
      </w:r>
    </w:p>
    <w:p w14:paraId="1DF85975" w14:textId="3DD3A8CF" w:rsidR="000B4B9A" w:rsidRDefault="000B4B9A" w:rsidP="0086537E">
      <w:pPr>
        <w:pStyle w:val="NormalWeb"/>
      </w:pPr>
      <w:proofErr w:type="spellStart"/>
      <w:r>
        <w:t>strtod</w:t>
      </w:r>
      <w:proofErr w:type="spellEnd"/>
      <w:r>
        <w:t>: 7.22.1.3</w:t>
      </w:r>
    </w:p>
    <w:p w14:paraId="4E37DF15" w14:textId="18DE93AE" w:rsidR="00C57C64" w:rsidRDefault="00C57C64" w:rsidP="0086537E">
      <w:pPr>
        <w:pStyle w:val="NormalWeb"/>
      </w:pPr>
      <w:proofErr w:type="spellStart"/>
      <w:r>
        <w:t>wcstod</w:t>
      </w:r>
      <w:proofErr w:type="spellEnd"/>
      <w:r>
        <w:t>: 7.29.4.1.1#3</w:t>
      </w:r>
    </w:p>
    <w:p w14:paraId="7E5F7447" w14:textId="77777777" w:rsidR="009547D7" w:rsidRDefault="009547D7"/>
    <w:sectPr w:rsidR="009547D7" w:rsidSect="004B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NewPS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7E"/>
    <w:rsid w:val="00040E21"/>
    <w:rsid w:val="000B4B9A"/>
    <w:rsid w:val="000D757E"/>
    <w:rsid w:val="00111573"/>
    <w:rsid w:val="001B0127"/>
    <w:rsid w:val="004B5070"/>
    <w:rsid w:val="00691A97"/>
    <w:rsid w:val="007B35C3"/>
    <w:rsid w:val="0086537E"/>
    <w:rsid w:val="009547D7"/>
    <w:rsid w:val="00A36136"/>
    <w:rsid w:val="00B7265A"/>
    <w:rsid w:val="00C57C64"/>
    <w:rsid w:val="00D066BD"/>
    <w:rsid w:val="00DF183D"/>
    <w:rsid w:val="00F8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C54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37E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72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2018-08-22T20:01:00Z</dcterms:created>
  <dcterms:modified xsi:type="dcterms:W3CDTF">2018-08-27T16:29:00Z</dcterms:modified>
</cp:coreProperties>
</file>